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5252E3" w:rsidRDefault="005252E3" w14:paraId="56E85EBE" wp14:textId="77777777">
      <w:r>
        <w:t>Curriculum vitae del Dott. Gennaro Marotta</w:t>
      </w:r>
    </w:p>
    <w:p xmlns:wp14="http://schemas.microsoft.com/office/word/2010/wordml" w:rsidR="005252E3" w:rsidRDefault="005252E3" w14:paraId="672A6659" wp14:textId="77777777"/>
    <w:p xmlns:wp14="http://schemas.microsoft.com/office/word/2010/wordml" w:rsidR="005252E3" w:rsidRDefault="005252E3" w14:paraId="4CF6465C" wp14:textId="29CB9C62">
      <w:r w:rsidR="005252E3">
        <w:rPr/>
        <w:t>1974-1984: Allievo Interno presso l’Istituto di Semeiotica Medica e, dal 1980, presso l’Istituto di</w:t>
      </w:r>
      <w:r w:rsidR="411942B6">
        <w:rPr/>
        <w:t xml:space="preserve"> </w:t>
      </w:r>
      <w:r w:rsidR="005252E3">
        <w:rPr/>
        <w:t>Medicina Interna e Malattie Dismetaboliche dell’Università degli Studi di Napoli Federico II</w:t>
      </w:r>
    </w:p>
    <w:p xmlns:wp14="http://schemas.microsoft.com/office/word/2010/wordml" w:rsidR="005252E3" w:rsidRDefault="005252E3" w14:paraId="5DAB6C7B" wp14:textId="77777777"/>
    <w:p xmlns:wp14="http://schemas.microsoft.com/office/word/2010/wordml" w:rsidR="005252E3" w:rsidRDefault="005252E3" w14:paraId="1CF8E70E" wp14:textId="77777777">
      <w:r>
        <w:t xml:space="preserve">1984: Laurea in  Medicina e Chirurgia con voti 110/110 presso l’Università degli Studi di   Napoli Federico II discutendo una tesi sperimentale  dal </w:t>
      </w:r>
      <w:proofErr w:type="spellStart"/>
      <w:r>
        <w:t>titolo:”Effetti</w:t>
      </w:r>
      <w:proofErr w:type="spellEnd"/>
      <w:r>
        <w:t xml:space="preserve"> del plasma </w:t>
      </w:r>
      <w:proofErr w:type="spellStart"/>
      <w:r>
        <w:t>exchange</w:t>
      </w:r>
      <w:proofErr w:type="spellEnd"/>
      <w:r>
        <w:t xml:space="preserve"> sulla circolazione arteriosa periferica in pazienti con Ipercolesterolemia Familiare”</w:t>
      </w:r>
    </w:p>
    <w:p xmlns:wp14="http://schemas.microsoft.com/office/word/2010/wordml" w:rsidR="005252E3" w:rsidRDefault="005252E3" w14:paraId="02EB378F" wp14:textId="77777777"/>
    <w:p xmlns:wp14="http://schemas.microsoft.com/office/word/2010/wordml" w:rsidR="005252E3" w:rsidRDefault="005252E3" w14:paraId="25A3D780" wp14:textId="77777777">
      <w:r>
        <w:t>1984: Abilitazione alla professione di Medico Chirurgo</w:t>
      </w:r>
    </w:p>
    <w:p xmlns:wp14="http://schemas.microsoft.com/office/word/2010/wordml" w:rsidR="005252E3" w:rsidRDefault="005252E3" w14:paraId="19B43E4E" wp14:textId="77777777">
      <w:r>
        <w:t xml:space="preserve">                                   </w:t>
      </w:r>
    </w:p>
    <w:p xmlns:wp14="http://schemas.microsoft.com/office/word/2010/wordml" w:rsidR="005252E3" w:rsidRDefault="005252E3" w14:paraId="7E1CA731" wp14:textId="77777777">
      <w:r>
        <w:t>1986-1997: Assistente Medico a tempo pieno presso l’Istituto di Medicina Interna e Malattie Dismetaboliche</w:t>
      </w:r>
    </w:p>
    <w:p xmlns:wp14="http://schemas.microsoft.com/office/word/2010/wordml" w:rsidR="005252E3" w:rsidRDefault="005252E3" w14:paraId="6A05A809" wp14:textId="77777777">
      <w:pPr>
        <w:ind w:left="360"/>
      </w:pPr>
    </w:p>
    <w:p xmlns:wp14="http://schemas.microsoft.com/office/word/2010/wordml" w:rsidR="005252E3" w:rsidRDefault="005252E3" w14:paraId="14B58145" wp14:textId="77777777">
      <w:r>
        <w:t>1987: Specializzazione in Diabetologia e Malattie del Ricambio</w:t>
      </w:r>
    </w:p>
    <w:p xmlns:wp14="http://schemas.microsoft.com/office/word/2010/wordml" w:rsidR="005252E3" w:rsidRDefault="005252E3" w14:paraId="5A39BBE3" wp14:textId="77777777"/>
    <w:p xmlns:wp14="http://schemas.microsoft.com/office/word/2010/wordml" w:rsidR="005252E3" w:rsidRDefault="005252E3" w14:paraId="368D4A2C" wp14:textId="77777777">
      <w:r>
        <w:t>1995: Specializzazione in Medicina Interna</w:t>
      </w:r>
    </w:p>
    <w:p xmlns:wp14="http://schemas.microsoft.com/office/word/2010/wordml" w:rsidR="005252E3" w:rsidRDefault="005252E3" w14:paraId="41C8F396" wp14:textId="77777777"/>
    <w:p xmlns:wp14="http://schemas.microsoft.com/office/word/2010/wordml" w:rsidR="005252E3" w:rsidRDefault="005252E3" w14:paraId="2CDE8941" wp14:textId="77777777">
      <w:r>
        <w:t>1997: Dirigente Medico I Livello presso il Dipartimento Assistenziale di Clinica Medica</w:t>
      </w:r>
    </w:p>
    <w:p xmlns:wp14="http://schemas.microsoft.com/office/word/2010/wordml" w:rsidR="005252E3" w:rsidRDefault="005252E3" w14:paraId="72A3D3EC" wp14:textId="77777777"/>
    <w:p xmlns:wp14="http://schemas.microsoft.com/office/word/2010/wordml" w:rsidR="005252E3" w:rsidRDefault="005252E3" w14:paraId="57CAEFD2" wp14:textId="77777777">
      <w:r>
        <w:t>2013- 31.01.2017: Vice Direttore del Dipartimento  ad Attività Integrata di Medicina Clinica</w:t>
      </w:r>
    </w:p>
    <w:p xmlns:wp14="http://schemas.microsoft.com/office/word/2010/wordml" w:rsidR="005252E3" w:rsidRDefault="005252E3" w14:paraId="0D0B940D" wp14:textId="77777777"/>
    <w:p xmlns:wp14="http://schemas.microsoft.com/office/word/2010/wordml" w:rsidR="005252E3" w:rsidRDefault="005252E3" w14:paraId="22A2FAFA" wp14:textId="77777777">
      <w:r>
        <w:t xml:space="preserve">31.01.2017: Risoluzione del rapporto di lavoro con l’Università per raggiunti limiti di età </w:t>
      </w:r>
    </w:p>
    <w:p xmlns:wp14="http://schemas.microsoft.com/office/word/2010/wordml" w:rsidR="005252E3" w:rsidRDefault="005252E3" w14:paraId="0E27B00A" wp14:textId="77777777"/>
    <w:p xmlns:wp14="http://schemas.microsoft.com/office/word/2010/wordml" w:rsidR="005252E3" w:rsidRDefault="005252E3" w14:paraId="456BBF4D" wp14:textId="77777777">
      <w:r>
        <w:t>2017: Dal 1 Febbraio 2017 Conferimento di incarico triennale di Ricerca presso il dipartimento di Medicina Clinica e Chirurgia</w:t>
      </w:r>
    </w:p>
    <w:p xmlns:wp14="http://schemas.microsoft.com/office/word/2010/wordml" w:rsidR="005252E3" w:rsidRDefault="005252E3" w14:paraId="60061E4C" wp14:textId="77777777"/>
    <w:p xmlns:wp14="http://schemas.microsoft.com/office/word/2010/wordml" w:rsidR="005252E3" w:rsidRDefault="005252E3" w14:paraId="43B2F54B" wp14:textId="77777777">
      <w:r>
        <w:t>Marzo 2018-Dicembre 2022: Collaborazione libero professionale in qualità di Dirigente Medico presso l’Istituto di  Diagnosi e Cura Hermitage (reparto di Lungodegenze inizialmente e dal  1 Dicembre 2018 reparto di Riabilitazione Neurologica)</w:t>
      </w:r>
    </w:p>
    <w:p xmlns:wp14="http://schemas.microsoft.com/office/word/2010/wordml" w:rsidR="005252E3" w:rsidRDefault="005252E3" w14:paraId="44EAFD9C" wp14:textId="77777777"/>
    <w:p xmlns:wp14="http://schemas.microsoft.com/office/word/2010/wordml" w:rsidR="005252E3" w:rsidRDefault="005252E3" w14:paraId="02BC4486" wp14:textId="77777777">
      <w:r>
        <w:t>Gennaio 2023 a tutt’oggi: Collaborazione libero professionale in qualità di Primario del reparto di Lungodegenze dell’Istituto di Diagnosi e Cura Hermitage</w:t>
      </w:r>
    </w:p>
    <w:p xmlns:wp14="http://schemas.microsoft.com/office/word/2010/wordml" w:rsidR="005252E3" w:rsidRDefault="005252E3" w14:paraId="4B94D5A5" wp14:textId="77777777"/>
    <w:p xmlns:wp14="http://schemas.microsoft.com/office/word/2010/wordml" w:rsidR="005252E3" w:rsidRDefault="005252E3" w14:paraId="7375D95A" wp14:textId="77777777">
      <w:r>
        <w:rPr>
          <w:b/>
        </w:rPr>
        <w:t>Principali temi di ricerca durante il lavoro all’Università:</w:t>
      </w:r>
    </w:p>
    <w:p xmlns:wp14="http://schemas.microsoft.com/office/word/2010/wordml" w:rsidR="005252E3" w:rsidRDefault="005252E3" w14:paraId="3DEEC669" wp14:textId="77777777"/>
    <w:p xmlns:wp14="http://schemas.microsoft.com/office/word/2010/wordml" w:rsidR="005252E3" w:rsidRDefault="005252E3" w14:paraId="192D9440" wp14:textId="77777777">
      <w:r>
        <w:t xml:space="preserve">-Individuazione e caratterizzazione biochimica, genetica, clinica-vascolare di famiglie con: Iperlipidemia Combinata Familiare, Iper-alfa, Ipo-alfa </w:t>
      </w:r>
      <w:proofErr w:type="spellStart"/>
      <w:r>
        <w:t>lipoproteinemia</w:t>
      </w:r>
      <w:proofErr w:type="spellEnd"/>
      <w:r>
        <w:t>, Ipercolesterolemia Familiare</w:t>
      </w:r>
    </w:p>
    <w:p xmlns:wp14="http://schemas.microsoft.com/office/word/2010/wordml" w:rsidR="005252E3" w:rsidRDefault="005252E3" w14:paraId="3656B9AB" wp14:textId="77777777"/>
    <w:p xmlns:wp14="http://schemas.microsoft.com/office/word/2010/wordml" w:rsidR="005252E3" w:rsidRDefault="005252E3" w14:paraId="2451CD23" wp14:textId="77777777">
      <w:r>
        <w:t xml:space="preserve">-Valutazione di efficacia e tollerabilità di farmaci </w:t>
      </w:r>
      <w:proofErr w:type="spellStart"/>
      <w:r>
        <w:t>ipolipidemizzanti</w:t>
      </w:r>
      <w:proofErr w:type="spellEnd"/>
      <w:r>
        <w:t xml:space="preserve"> in studi multicentrici  su pazienti  afferenti all’Ambulatorio per le Dislipidemie presso il Dipartimento Assistenziale di Clinica Medica</w:t>
      </w:r>
    </w:p>
    <w:p xmlns:wp14="http://schemas.microsoft.com/office/word/2010/wordml" w:rsidR="005252E3" w:rsidRDefault="005252E3" w14:paraId="45FB0818" wp14:textId="77777777"/>
    <w:p xmlns:wp14="http://schemas.microsoft.com/office/word/2010/wordml" w:rsidR="005252E3" w:rsidRDefault="005252E3" w14:paraId="73FA661A" wp14:textId="77777777">
      <w:r>
        <w:t xml:space="preserve">Elenco delle  più importanti  pubblicazioni. </w:t>
      </w:r>
    </w:p>
    <w:p xmlns:wp14="http://schemas.microsoft.com/office/word/2010/wordml" w:rsidR="005252E3" w:rsidRDefault="005252E3" w14:paraId="29D6B04F" wp14:textId="77777777">
      <w:r>
        <w:t xml:space="preserve"> </w:t>
      </w:r>
    </w:p>
    <w:p xmlns:wp14="http://schemas.microsoft.com/office/word/2010/wordml" w:rsidR="005252E3" w:rsidRDefault="005252E3" w14:paraId="049F31CB" wp14:textId="77777777">
      <w:pPr>
        <w:autoSpaceDE w:val="0"/>
        <w:ind w:left="1021"/>
        <w:jc w:val="both"/>
      </w:pPr>
    </w:p>
    <w:p xmlns:wp14="http://schemas.microsoft.com/office/word/2010/wordml" w:rsidR="005252E3" w:rsidRDefault="005252E3" w14:paraId="219FC654" wp14:textId="77777777">
      <w:pPr>
        <w:numPr>
          <w:ilvl w:val="0"/>
          <w:numId w:val="1"/>
        </w:numPr>
        <w:autoSpaceDE w:val="0"/>
        <w:jc w:val="both"/>
        <w:rPr>
          <w:lang w:val="en-US"/>
        </w:rPr>
      </w:pPr>
      <w:r>
        <w:rPr>
          <w:lang w:val="de-DE"/>
        </w:rPr>
        <w:t xml:space="preserve">P. </w:t>
      </w:r>
      <w:proofErr w:type="spellStart"/>
      <w:r>
        <w:rPr>
          <w:lang w:val="de-DE"/>
        </w:rPr>
        <w:t>Pauciullo</w:t>
      </w:r>
      <w:proofErr w:type="spellEnd"/>
      <w:r>
        <w:rPr>
          <w:lang w:val="de-DE"/>
        </w:rPr>
        <w:t xml:space="preserve">, P. </w:t>
      </w:r>
      <w:proofErr w:type="spellStart"/>
      <w:r>
        <w:rPr>
          <w:lang w:val="de-DE"/>
        </w:rPr>
        <w:t>Rubba</w:t>
      </w:r>
      <w:proofErr w:type="spellEnd"/>
      <w:r>
        <w:rPr>
          <w:b/>
          <w:lang w:val="de-DE"/>
        </w:rPr>
        <w:t>, G. Marotta</w:t>
      </w:r>
      <w:r>
        <w:rPr>
          <w:lang w:val="de-DE"/>
        </w:rPr>
        <w:t xml:space="preserve">, C. Carbone, C. Cortese, M.G. Caruso, N. </w:t>
      </w:r>
      <w:proofErr w:type="spellStart"/>
      <w:r>
        <w:rPr>
          <w:lang w:val="de-DE"/>
        </w:rPr>
        <w:t>Spampinato</w:t>
      </w:r>
      <w:proofErr w:type="spellEnd"/>
      <w:r>
        <w:rPr>
          <w:lang w:val="de-DE"/>
        </w:rPr>
        <w:t xml:space="preserve"> and M. Mancini: </w:t>
      </w:r>
      <w:proofErr w:type="spellStart"/>
      <w:r>
        <w:rPr>
          <w:lang w:val="de-DE"/>
        </w:rPr>
        <w:t>Abnormalities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serum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lipoprotein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composition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patient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with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premature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coronary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heart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disease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compared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serum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lipid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matched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controls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Atherosclerosis</w:t>
      </w:r>
      <w:proofErr w:type="spellEnd"/>
      <w:r>
        <w:rPr>
          <w:lang w:val="de-DE"/>
        </w:rPr>
        <w:t>, 73:241 (1988)</w:t>
      </w:r>
    </w:p>
    <w:p xmlns:wp14="http://schemas.microsoft.com/office/word/2010/wordml" w:rsidR="005252E3" w:rsidRDefault="005252E3" w14:paraId="53128261" wp14:textId="77777777">
      <w:pPr>
        <w:autoSpaceDE w:val="0"/>
        <w:ind w:left="1021"/>
        <w:jc w:val="both"/>
        <w:rPr>
          <w:lang w:val="en-US"/>
        </w:rPr>
      </w:pPr>
    </w:p>
    <w:p xmlns:wp14="http://schemas.microsoft.com/office/word/2010/wordml" w:rsidR="005252E3" w:rsidRDefault="005252E3" w14:paraId="62486C05" wp14:textId="77777777">
      <w:pPr>
        <w:autoSpaceDE w:val="0"/>
        <w:ind w:left="1021"/>
        <w:jc w:val="both"/>
        <w:rPr>
          <w:lang w:val="en-US"/>
        </w:rPr>
      </w:pPr>
    </w:p>
    <w:p xmlns:wp14="http://schemas.microsoft.com/office/word/2010/wordml" w:rsidR="005252E3" w:rsidRDefault="005252E3" w14:paraId="4101652C" wp14:textId="77777777">
      <w:pPr>
        <w:autoSpaceDE w:val="0"/>
        <w:ind w:left="1021"/>
        <w:jc w:val="both"/>
        <w:rPr>
          <w:lang w:val="en-US"/>
        </w:rPr>
      </w:pPr>
    </w:p>
    <w:p xmlns:wp14="http://schemas.microsoft.com/office/word/2010/wordml" w:rsidR="005252E3" w:rsidRDefault="005252E3" w14:paraId="2C96FBEE" wp14:textId="77777777">
      <w:pPr>
        <w:numPr>
          <w:ilvl w:val="0"/>
          <w:numId w:val="1"/>
        </w:numPr>
        <w:autoSpaceDE w:val="0"/>
        <w:jc w:val="both"/>
        <w:rPr>
          <w:lang w:val="en-US"/>
        </w:rPr>
      </w:pPr>
      <w:proofErr w:type="spellStart"/>
      <w:r>
        <w:rPr>
          <w:lang w:val="en-US"/>
        </w:rPr>
        <w:t>P.Pauciullo</w:t>
      </w:r>
      <w:proofErr w:type="spellEnd"/>
      <w:r>
        <w:rPr>
          <w:lang w:val="en-US"/>
        </w:rPr>
        <w:t xml:space="preserve">, </w:t>
      </w:r>
      <w:r>
        <w:rPr>
          <w:b/>
          <w:lang w:val="en-US"/>
        </w:rPr>
        <w:t>G. Marotta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P.Rubba</w:t>
      </w:r>
      <w:proofErr w:type="spellEnd"/>
      <w:r>
        <w:rPr>
          <w:lang w:val="en-US"/>
        </w:rPr>
        <w:t xml:space="preserve">, C. Cortese, M.G. Caruso, </w:t>
      </w:r>
      <w:proofErr w:type="spellStart"/>
      <w:r>
        <w:rPr>
          <w:lang w:val="en-US"/>
        </w:rPr>
        <w:t>A.Gnasso</w:t>
      </w:r>
      <w:proofErr w:type="spellEnd"/>
      <w:r>
        <w:rPr>
          <w:lang w:val="en-US"/>
        </w:rPr>
        <w:t xml:space="preserve">, A. Fischetti, C. Motti and M. Mancini: Serum lipoproteins, apolipoproteins and very low density lipoproteins subfractions during six month fibrate treatment in primary </w:t>
      </w:r>
      <w:proofErr w:type="spellStart"/>
      <w:r>
        <w:rPr>
          <w:lang w:val="en-US"/>
        </w:rPr>
        <w:t>hypertriglYceridemia</w:t>
      </w:r>
      <w:proofErr w:type="spellEnd"/>
      <w:r>
        <w:rPr>
          <w:lang w:val="en-US"/>
        </w:rPr>
        <w:t>, J. Int. Med, 228:425 (1990)</w:t>
      </w:r>
    </w:p>
    <w:p xmlns:wp14="http://schemas.microsoft.com/office/word/2010/wordml" w:rsidR="005252E3" w:rsidRDefault="005252E3" w14:paraId="4B99056E" wp14:textId="77777777">
      <w:pPr>
        <w:autoSpaceDE w:val="0"/>
        <w:jc w:val="both"/>
        <w:rPr>
          <w:lang w:val="en-US"/>
        </w:rPr>
      </w:pPr>
    </w:p>
    <w:p xmlns:wp14="http://schemas.microsoft.com/office/word/2010/wordml" w:rsidR="005252E3" w:rsidRDefault="005252E3" w14:paraId="159E5843" wp14:textId="77777777">
      <w:pPr>
        <w:numPr>
          <w:ilvl w:val="0"/>
          <w:numId w:val="1"/>
        </w:numPr>
        <w:autoSpaceDE w:val="0"/>
        <w:jc w:val="both"/>
      </w:pPr>
      <w:r>
        <w:rPr>
          <w:b/>
          <w:lang w:val="en-US"/>
        </w:rPr>
        <w:t>G. Marotta</w:t>
      </w:r>
      <w:r>
        <w:rPr>
          <w:lang w:val="en-US"/>
        </w:rPr>
        <w:t xml:space="preserve">, P. </w:t>
      </w:r>
      <w:proofErr w:type="spellStart"/>
      <w:r>
        <w:rPr>
          <w:lang w:val="en-US"/>
        </w:rPr>
        <w:t>Pauciullo</w:t>
      </w:r>
      <w:proofErr w:type="spellEnd"/>
      <w:r>
        <w:rPr>
          <w:lang w:val="en-US"/>
        </w:rPr>
        <w:t xml:space="preserve"> and M. Mancini: Metabolic abnormalities in Hyperlipidemias, Nutrition Research, 13, Suppl. 1, 61-72 (1993)</w:t>
      </w:r>
    </w:p>
    <w:p xmlns:wp14="http://schemas.microsoft.com/office/word/2010/wordml" w:rsidR="005252E3" w:rsidRDefault="005252E3" w14:paraId="1299C43A" wp14:textId="77777777">
      <w:pPr>
        <w:autoSpaceDE w:val="0"/>
        <w:jc w:val="both"/>
      </w:pPr>
    </w:p>
    <w:p xmlns:wp14="http://schemas.microsoft.com/office/word/2010/wordml" w:rsidR="005252E3" w:rsidRDefault="005252E3" w14:paraId="30FF77DD" wp14:textId="77777777">
      <w:pPr>
        <w:numPr>
          <w:ilvl w:val="0"/>
          <w:numId w:val="1"/>
        </w:numPr>
        <w:autoSpaceDE w:val="0"/>
        <w:jc w:val="both"/>
      </w:pPr>
      <w:r>
        <w:t xml:space="preserve">A.A. Rivellese, </w:t>
      </w:r>
      <w:proofErr w:type="spellStart"/>
      <w:r>
        <w:t>P.Auletta</w:t>
      </w:r>
      <w:proofErr w:type="spellEnd"/>
      <w:r>
        <w:t xml:space="preserve">, </w:t>
      </w:r>
      <w:r>
        <w:rPr>
          <w:b/>
        </w:rPr>
        <w:t>G. Marotta</w:t>
      </w:r>
      <w:r>
        <w:t xml:space="preserve">, G. </w:t>
      </w:r>
      <w:proofErr w:type="spellStart"/>
      <w:r>
        <w:t>Saldalamacchia</w:t>
      </w:r>
      <w:proofErr w:type="spellEnd"/>
      <w:r>
        <w:t xml:space="preserve">, A. Giacco, V. </w:t>
      </w:r>
      <w:proofErr w:type="spellStart"/>
      <w:r>
        <w:t>Mastrilli</w:t>
      </w:r>
      <w:proofErr w:type="spellEnd"/>
      <w:r>
        <w:t xml:space="preserve">, O. Vaccaro, G. Riccardi: Long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hyperlipidaemia</w:t>
      </w:r>
      <w:proofErr w:type="spellEnd"/>
      <w:r>
        <w:t>, B.M.J., 308: 227-231 (1994)</w:t>
      </w:r>
    </w:p>
    <w:p xmlns:wp14="http://schemas.microsoft.com/office/word/2010/wordml" w:rsidR="005252E3" w:rsidRDefault="005252E3" w14:paraId="4DDBEF00" wp14:textId="77777777">
      <w:pPr>
        <w:autoSpaceDE w:val="0"/>
        <w:ind w:left="1021"/>
        <w:jc w:val="both"/>
      </w:pPr>
    </w:p>
    <w:p xmlns:wp14="http://schemas.microsoft.com/office/word/2010/wordml" w:rsidR="005252E3" w:rsidRDefault="005252E3" w14:paraId="78F7A419" wp14:textId="77777777">
      <w:pPr>
        <w:numPr>
          <w:ilvl w:val="0"/>
          <w:numId w:val="1"/>
        </w:numPr>
        <w:autoSpaceDE w:val="0"/>
        <w:jc w:val="both"/>
        <w:rPr>
          <w:lang w:val="en-US"/>
        </w:rPr>
      </w:pPr>
      <w:r>
        <w:rPr>
          <w:lang w:val="en-US"/>
        </w:rPr>
        <w:t xml:space="preserve">V. J. Parfitt, P. </w:t>
      </w:r>
      <w:proofErr w:type="spellStart"/>
      <w:r>
        <w:rPr>
          <w:lang w:val="en-US"/>
        </w:rPr>
        <w:t>Rubba</w:t>
      </w:r>
      <w:proofErr w:type="spellEnd"/>
      <w:r>
        <w:rPr>
          <w:lang w:val="en-US"/>
        </w:rPr>
        <w:t xml:space="preserve">, C. Bolton, </w:t>
      </w:r>
      <w:r>
        <w:rPr>
          <w:b/>
          <w:lang w:val="en-US"/>
        </w:rPr>
        <w:t>G. Marotta</w:t>
      </w:r>
      <w:r>
        <w:rPr>
          <w:lang w:val="en-US"/>
        </w:rPr>
        <w:t>, M. Hartog and M. Mancini: A comparison of antioxidant status and free radical peroxidation of plasma lipoproteins in healthy young persons from Naples and Bristol, Eur. Heart J, 15: 871-876 (1994)</w:t>
      </w:r>
    </w:p>
    <w:p xmlns:wp14="http://schemas.microsoft.com/office/word/2010/wordml" w:rsidR="005252E3" w:rsidRDefault="005252E3" w14:paraId="3461D779" wp14:textId="77777777">
      <w:pPr>
        <w:pStyle w:val="Paragrafoelenco"/>
        <w:rPr>
          <w:lang w:val="en-US"/>
        </w:rPr>
      </w:pPr>
    </w:p>
    <w:p xmlns:wp14="http://schemas.microsoft.com/office/word/2010/wordml" w:rsidR="005252E3" w:rsidRDefault="005252E3" w14:paraId="2248A48B" wp14:textId="77777777">
      <w:pPr>
        <w:numPr>
          <w:ilvl w:val="0"/>
          <w:numId w:val="1"/>
        </w:numPr>
        <w:autoSpaceDE w:val="0"/>
        <w:jc w:val="both"/>
      </w:pPr>
      <w:r>
        <w:rPr>
          <w:b/>
        </w:rPr>
        <w:t>G. Marotta</w:t>
      </w:r>
      <w:r>
        <w:t xml:space="preserve">, P. Auletta, M. Liguori, M. Turbati, G. Riccardi, O. Vaccaro: Uso della chimica a secco in una campagna per l’identificazione dei fattori di rischio per le malattie cardiovascolari, Epidemiologia &amp; Prevenzione, 18: 230-236 (1994) </w:t>
      </w:r>
    </w:p>
    <w:p xmlns:wp14="http://schemas.microsoft.com/office/word/2010/wordml" w:rsidR="005252E3" w:rsidRDefault="005252E3" w14:paraId="3CF2D8B6" wp14:textId="77777777">
      <w:pPr>
        <w:autoSpaceDE w:val="0"/>
        <w:jc w:val="both"/>
      </w:pPr>
    </w:p>
    <w:p xmlns:wp14="http://schemas.microsoft.com/office/word/2010/wordml" w:rsidR="005252E3" w:rsidRDefault="005252E3" w14:paraId="4CB43CE2" wp14:textId="77777777">
      <w:pPr>
        <w:numPr>
          <w:ilvl w:val="0"/>
          <w:numId w:val="1"/>
        </w:numPr>
        <w:autoSpaceDE w:val="0"/>
        <w:jc w:val="both"/>
      </w:pPr>
      <w:r>
        <w:t xml:space="preserve">G.B. Vigna, </w:t>
      </w:r>
      <w:proofErr w:type="spellStart"/>
      <w:r>
        <w:t>P.Donega</w:t>
      </w:r>
      <w:proofErr w:type="spellEnd"/>
      <w:r>
        <w:t xml:space="preserve">, A. Passaro, </w:t>
      </w:r>
      <w:proofErr w:type="spellStart"/>
      <w:r>
        <w:t>R.Zanca</w:t>
      </w:r>
      <w:proofErr w:type="spellEnd"/>
      <w:r>
        <w:t xml:space="preserve">, L. Cattin, </w:t>
      </w:r>
      <w:proofErr w:type="spellStart"/>
      <w:r>
        <w:t>M.Fonda</w:t>
      </w:r>
      <w:proofErr w:type="spellEnd"/>
      <w:r>
        <w:t xml:space="preserve">, </w:t>
      </w:r>
      <w:proofErr w:type="spellStart"/>
      <w:r>
        <w:t>P.Pauciullo</w:t>
      </w:r>
      <w:proofErr w:type="spellEnd"/>
      <w:r>
        <w:t xml:space="preserve">, </w:t>
      </w:r>
      <w:r>
        <w:rPr>
          <w:b/>
        </w:rPr>
        <w:t>G.</w:t>
      </w:r>
      <w:r>
        <w:t xml:space="preserve"> </w:t>
      </w:r>
      <w:r>
        <w:rPr>
          <w:b/>
        </w:rPr>
        <w:t>Marotta</w:t>
      </w:r>
      <w:r>
        <w:t xml:space="preserve">, R. </w:t>
      </w:r>
      <w:proofErr w:type="spellStart"/>
      <w:r>
        <w:t>Fellin</w:t>
      </w:r>
      <w:proofErr w:type="spellEnd"/>
      <w:r>
        <w:t xml:space="preserve">, S. Gasparrini and T. </w:t>
      </w:r>
      <w:proofErr w:type="spellStart"/>
      <w:r>
        <w:t>Piliego</w:t>
      </w:r>
      <w:proofErr w:type="spellEnd"/>
      <w:r>
        <w:t>: Post-</w:t>
      </w:r>
      <w:proofErr w:type="spellStart"/>
      <w:r>
        <w:t>prandial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gemfibrozil</w:t>
      </w:r>
      <w:proofErr w:type="spellEnd"/>
      <w:r>
        <w:t xml:space="preserve"> vs </w:t>
      </w:r>
      <w:proofErr w:type="spellStart"/>
      <w:r>
        <w:t>simvastatin</w:t>
      </w:r>
      <w:proofErr w:type="spellEnd"/>
      <w:r>
        <w:t xml:space="preserve"> in </w:t>
      </w:r>
      <w:proofErr w:type="spellStart"/>
      <w:r>
        <w:t>hypercholesterolemic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with borderline </w:t>
      </w:r>
      <w:proofErr w:type="spellStart"/>
      <w:r>
        <w:t>hypertriglyceridemia</w:t>
      </w:r>
      <w:proofErr w:type="spellEnd"/>
      <w:r>
        <w:t xml:space="preserve">, </w:t>
      </w:r>
      <w:proofErr w:type="spellStart"/>
      <w:r>
        <w:t>Nutr</w:t>
      </w:r>
      <w:proofErr w:type="spellEnd"/>
      <w:r>
        <w:t xml:space="preserve"> </w:t>
      </w:r>
      <w:proofErr w:type="spellStart"/>
      <w:r>
        <w:t>Metab</w:t>
      </w:r>
      <w:proofErr w:type="spellEnd"/>
      <w:r>
        <w:t xml:space="preserve"> </w:t>
      </w:r>
      <w:proofErr w:type="spellStart"/>
      <w:r>
        <w:t>Cardiocasc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9; 234-243, (1999)</w:t>
      </w:r>
    </w:p>
    <w:p xmlns:wp14="http://schemas.microsoft.com/office/word/2010/wordml" w:rsidR="005252E3" w:rsidRDefault="005252E3" w14:paraId="0FB78278" wp14:textId="77777777">
      <w:pPr>
        <w:autoSpaceDE w:val="0"/>
        <w:ind w:left="1021"/>
        <w:jc w:val="both"/>
      </w:pPr>
    </w:p>
    <w:p xmlns:wp14="http://schemas.microsoft.com/office/word/2010/wordml" w:rsidR="005252E3" w:rsidRDefault="005252E3" w14:paraId="09661CC6" wp14:textId="77777777">
      <w:pPr>
        <w:numPr>
          <w:ilvl w:val="0"/>
          <w:numId w:val="1"/>
        </w:numPr>
        <w:autoSpaceDE w:val="0"/>
        <w:jc w:val="both"/>
        <w:rPr>
          <w:lang w:val="en-US"/>
        </w:rPr>
      </w:pPr>
      <w:r>
        <w:rPr>
          <w:lang w:val="en-US"/>
        </w:rPr>
        <w:t xml:space="preserve">P. </w:t>
      </w:r>
      <w:proofErr w:type="spellStart"/>
      <w:r>
        <w:rPr>
          <w:lang w:val="en-US"/>
        </w:rPr>
        <w:t>Pauciullo</w:t>
      </w:r>
      <w:proofErr w:type="spellEnd"/>
      <w:r>
        <w:rPr>
          <w:lang w:val="en-US"/>
        </w:rPr>
        <w:t xml:space="preserve">, </w:t>
      </w:r>
      <w:r>
        <w:rPr>
          <w:b/>
          <w:lang w:val="en-US"/>
        </w:rPr>
        <w:t>G. Marotta</w:t>
      </w:r>
      <w:r>
        <w:rPr>
          <w:lang w:val="en-US"/>
        </w:rPr>
        <w:t xml:space="preserve">, A. Carlotto, C. Borgnino, R. Paoletti, M. Mariani and M. Mancini: Efficacy and safety of a combination of fluvastatin and bezafibrate in patients with mixed </w:t>
      </w:r>
      <w:proofErr w:type="spellStart"/>
      <w:r>
        <w:rPr>
          <w:lang w:val="en-US"/>
        </w:rPr>
        <w:t>hyperlipidaemia</w:t>
      </w:r>
      <w:proofErr w:type="spellEnd"/>
      <w:r>
        <w:rPr>
          <w:lang w:val="en-US"/>
        </w:rPr>
        <w:t xml:space="preserve"> (FACT study),  XXI Congress of the European Society of Cardiology, </w:t>
      </w:r>
      <w:proofErr w:type="spellStart"/>
      <w:r>
        <w:rPr>
          <w:lang w:val="en-US"/>
        </w:rPr>
        <w:t>Monduzzi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Editore</w:t>
      </w:r>
      <w:proofErr w:type="spellEnd"/>
      <w:r>
        <w:rPr>
          <w:lang w:val="en-US"/>
        </w:rPr>
        <w:t xml:space="preserve">, 949-952 (1999)  </w:t>
      </w:r>
      <w:r>
        <w:rPr>
          <w:lang w:val="de-DE"/>
        </w:rPr>
        <w:t xml:space="preserve">   </w:t>
      </w:r>
      <w:r>
        <w:rPr>
          <w:b/>
          <w:lang w:val="de-DE"/>
        </w:rPr>
        <w:t xml:space="preserve"> </w:t>
      </w:r>
    </w:p>
    <w:p xmlns:wp14="http://schemas.microsoft.com/office/word/2010/wordml" w:rsidR="005252E3" w:rsidRDefault="005252E3" w14:paraId="1FC39945" wp14:textId="77777777">
      <w:pPr>
        <w:autoSpaceDE w:val="0"/>
        <w:ind w:left="1021"/>
        <w:jc w:val="both"/>
        <w:rPr>
          <w:lang w:val="en-US"/>
        </w:rPr>
      </w:pPr>
    </w:p>
    <w:p xmlns:wp14="http://schemas.microsoft.com/office/word/2010/wordml" w:rsidR="005252E3" w:rsidRDefault="005252E3" w14:paraId="726F1F8E" wp14:textId="77777777">
      <w:pPr>
        <w:numPr>
          <w:ilvl w:val="0"/>
          <w:numId w:val="1"/>
        </w:numPr>
        <w:autoSpaceDE w:val="0"/>
        <w:jc w:val="both"/>
      </w:pPr>
      <w:r>
        <w:rPr>
          <w:lang w:val="de-DE"/>
        </w:rPr>
        <w:t xml:space="preserve"> </w:t>
      </w:r>
      <w:hyperlink w:history="1" r:id="rId5">
        <w:r>
          <w:rPr>
            <w:rStyle w:val="Collegamentoipertestuale"/>
            <w:bCs/>
          </w:rPr>
          <w:t>Gentile M</w:t>
        </w:r>
      </w:hyperlink>
      <w:r>
        <w:rPr>
          <w:bCs/>
        </w:rPr>
        <w:t>.</w:t>
      </w:r>
      <w:r>
        <w:t xml:space="preserve">, </w:t>
      </w:r>
      <w:hyperlink w:history="1" r:id="rId6">
        <w:r>
          <w:rPr>
            <w:rStyle w:val="Collegamentoipertestuale"/>
          </w:rPr>
          <w:t>Panico S</w:t>
        </w:r>
      </w:hyperlink>
      <w:r>
        <w:t xml:space="preserve">., </w:t>
      </w:r>
      <w:hyperlink w:history="1" r:id="rId7">
        <w:proofErr w:type="spellStart"/>
        <w:r>
          <w:rPr>
            <w:rStyle w:val="Collegamentoipertestuale"/>
          </w:rPr>
          <w:t>Jossa</w:t>
        </w:r>
        <w:proofErr w:type="spellEnd"/>
        <w:r>
          <w:rPr>
            <w:rStyle w:val="Collegamentoipertestuale"/>
          </w:rPr>
          <w:t xml:space="preserve"> F</w:t>
        </w:r>
      </w:hyperlink>
      <w:r>
        <w:t xml:space="preserve">., </w:t>
      </w:r>
      <w:hyperlink w:history="1" r:id="rId8">
        <w:r>
          <w:rPr>
            <w:rStyle w:val="Collegamentoipertestuale"/>
          </w:rPr>
          <w:t>Mattiello A</w:t>
        </w:r>
      </w:hyperlink>
      <w:r>
        <w:t xml:space="preserve">., </w:t>
      </w:r>
      <w:hyperlink w:history="1" r:id="rId9">
        <w:r>
          <w:rPr>
            <w:rStyle w:val="Collegamentoipertestuale"/>
          </w:rPr>
          <w:t>Ubaldi S</w:t>
        </w:r>
      </w:hyperlink>
      <w:r>
        <w:t xml:space="preserve">., </w:t>
      </w:r>
      <w:hyperlink w:history="1" r:id="rId10">
        <w:r>
          <w:rPr>
            <w:rStyle w:val="Collegamentoipertestuale"/>
            <w:b/>
          </w:rPr>
          <w:t>Marotta G</w:t>
        </w:r>
      </w:hyperlink>
      <w:r>
        <w:t xml:space="preserve">., </w:t>
      </w:r>
      <w:hyperlink w:history="1" r:id="rId11">
        <w:proofErr w:type="spellStart"/>
        <w:r>
          <w:rPr>
            <w:rStyle w:val="Collegamentoipertestuale"/>
          </w:rPr>
          <w:t>Pauciullo</w:t>
        </w:r>
        <w:proofErr w:type="spellEnd"/>
        <w:r>
          <w:rPr>
            <w:rStyle w:val="Collegamentoipertestuale"/>
          </w:rPr>
          <w:t xml:space="preserve"> P</w:t>
        </w:r>
      </w:hyperlink>
      <w:r>
        <w:t xml:space="preserve">., </w:t>
      </w:r>
      <w:hyperlink w:history="1" r:id="rId12">
        <w:proofErr w:type="spellStart"/>
        <w:r>
          <w:rPr>
            <w:rStyle w:val="Collegamentoipertestuale"/>
          </w:rPr>
          <w:t>Rubba</w:t>
        </w:r>
        <w:proofErr w:type="spellEnd"/>
        <w:r>
          <w:rPr>
            <w:rStyle w:val="Collegamentoipertestuale"/>
          </w:rPr>
          <w:t xml:space="preserve"> P</w:t>
        </w:r>
      </w:hyperlink>
      <w:r>
        <w:t xml:space="preserve">. </w:t>
      </w:r>
      <w:r>
        <w:rPr>
          <w:lang w:val="en-GB"/>
        </w:rPr>
        <w:t xml:space="preserve">Small dense LDL particles and metabolic syndrome in a sample of middle-aged women. </w:t>
      </w:r>
      <w:proofErr w:type="spellStart"/>
      <w:r>
        <w:t>Findings</w:t>
      </w:r>
      <w:proofErr w:type="spellEnd"/>
      <w:r>
        <w:t xml:space="preserve"> from Progetto Atena. </w:t>
      </w:r>
      <w:hyperlink w:history="1" r:id="rId13">
        <w:r>
          <w:rPr>
            <w:rStyle w:val="Collegamentoipertestuale"/>
            <w:i/>
            <w:iCs/>
            <w:lang w:val="en-US"/>
          </w:rPr>
          <w:t>Clin Chim Acta.</w:t>
        </w:r>
      </w:hyperlink>
      <w:r>
        <w:rPr>
          <w:lang w:val="en-US"/>
        </w:rPr>
        <w:t xml:space="preserve"> 388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179-183,  </w:t>
      </w:r>
      <w:r>
        <w:t>2008.</w:t>
      </w:r>
    </w:p>
    <w:p xmlns:wp14="http://schemas.microsoft.com/office/word/2010/wordml" w:rsidR="005252E3" w:rsidRDefault="005252E3" w14:paraId="0562CB0E" wp14:textId="77777777">
      <w:pPr>
        <w:pStyle w:val="Paragrafoelenco"/>
      </w:pPr>
    </w:p>
    <w:p xmlns:wp14="http://schemas.microsoft.com/office/word/2010/wordml" w:rsidR="005252E3" w:rsidRDefault="005252E3" w14:paraId="0B89AA8D" wp14:textId="77777777">
      <w:pPr>
        <w:pStyle w:val="Level10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Pauciullo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</w:t>
      </w:r>
      <w:hyperlink w:history="1" r:id="rId14">
        <w:r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Gentile M</w:t>
        </w:r>
      </w:hyperlink>
      <w:r>
        <w:rPr>
          <w:rFonts w:ascii="Times New Roman" w:hAnsi="Times New Roman" w:cs="Times New Roman"/>
          <w:sz w:val="24"/>
          <w:szCs w:val="24"/>
        </w:rPr>
        <w:t>., Marotta G., Baiano A</w:t>
      </w:r>
      <w:r>
        <w:rPr>
          <w:rFonts w:ascii="Times New Roman" w:hAnsi="Times New Roman" w:cs="Times New Roman"/>
          <w:sz w:val="24"/>
          <w:szCs w:val="24"/>
        </w:rPr>
        <w:t xml:space="preserve">., Ubaldi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F.,  Iannuzzo G., Faccenda F., Panico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marker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hyperlipidemia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Metabolism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 pag. 563-568, 2008.</w:t>
      </w:r>
    </w:p>
    <w:p xmlns:wp14="http://schemas.microsoft.com/office/word/2010/wordml" w:rsidR="005252E3" w:rsidRDefault="005252E3" w14:paraId="34CE0A41" wp14:textId="77777777">
      <w:pPr>
        <w:pStyle w:val="Paragrafoelenco"/>
      </w:pPr>
    </w:p>
    <w:p xmlns:wp14="http://schemas.microsoft.com/office/word/2010/wordml" w:rsidR="005252E3" w:rsidRDefault="005252E3" w14:paraId="62EBF3C5" wp14:textId="77777777">
      <w:pPr>
        <w:pStyle w:val="Level10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252E3" w:rsidRDefault="005252E3" w14:paraId="2932599A" wp14:textId="77777777">
      <w:pPr>
        <w:numPr>
          <w:ilvl w:val="0"/>
          <w:numId w:val="1"/>
        </w:numPr>
        <w:autoSpaceDE w:val="0"/>
        <w:jc w:val="both"/>
      </w:pPr>
      <w:r>
        <w:rPr>
          <w:lang w:val="en-US"/>
        </w:rPr>
        <w:t> </w:t>
      </w:r>
      <w:proofErr w:type="spellStart"/>
      <w:r>
        <w:rPr>
          <w:lang w:val="en-US"/>
        </w:rPr>
        <w:t>Pauciullo</w:t>
      </w:r>
      <w:proofErr w:type="spellEnd"/>
      <w:r>
        <w:rPr>
          <w:lang w:val="en-US"/>
        </w:rPr>
        <w:t xml:space="preserve"> P., </w:t>
      </w:r>
      <w:hyperlink w:history="1" r:id="rId15">
        <w:r>
          <w:rPr>
            <w:rStyle w:val="Collegamentoipertestuale"/>
            <w:bCs/>
            <w:lang w:val="en-US"/>
          </w:rPr>
          <w:t>Gentile M</w:t>
        </w:r>
      </w:hyperlink>
      <w:r>
        <w:rPr>
          <w:lang w:val="en-US"/>
        </w:rPr>
        <w:t xml:space="preserve">., </w:t>
      </w:r>
      <w:r>
        <w:rPr>
          <w:b/>
          <w:lang w:val="en-US"/>
        </w:rPr>
        <w:t>Marotta G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Baiano</w:t>
      </w:r>
      <w:proofErr w:type="spellEnd"/>
      <w:r>
        <w:rPr>
          <w:lang w:val="en-US"/>
        </w:rPr>
        <w:t xml:space="preserve"> A., Ubaldi S., Jossa F.,  Iannuzzo G., Faccenda F., Panico S., </w:t>
      </w:r>
      <w:proofErr w:type="spellStart"/>
      <w:r>
        <w:rPr>
          <w:lang w:val="en-US"/>
        </w:rPr>
        <w:t>Rubba</w:t>
      </w:r>
      <w:proofErr w:type="spellEnd"/>
      <w:r>
        <w:rPr>
          <w:lang w:val="en-US"/>
        </w:rPr>
        <w:t xml:space="preserve"> P.:  Small dense low-density lipoprotein in familial combined hyperlipidemia: Independent of metabolic syndrome and related to history of cardiovascular events. </w:t>
      </w:r>
      <w:r>
        <w:rPr>
          <w:i/>
          <w:iCs/>
          <w:lang w:val="en-US"/>
        </w:rPr>
        <w:t xml:space="preserve">Atherosclerosis </w:t>
      </w:r>
      <w:r>
        <w:rPr>
          <w:lang w:val="en-US"/>
        </w:rPr>
        <w:t xml:space="preserve">203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320-24, 2009</w:t>
      </w:r>
    </w:p>
    <w:p xmlns:wp14="http://schemas.microsoft.com/office/word/2010/wordml" w:rsidR="005252E3" w:rsidRDefault="005252E3" w14:paraId="6D98A12B" wp14:textId="77777777">
      <w:pPr>
        <w:autoSpaceDE w:val="0"/>
        <w:ind w:left="720"/>
        <w:jc w:val="both"/>
      </w:pPr>
    </w:p>
    <w:p xmlns:wp14="http://schemas.microsoft.com/office/word/2010/wordml" w:rsidR="005252E3" w:rsidRDefault="005252E3" w14:paraId="2946DB82" wp14:textId="77777777">
      <w:pPr>
        <w:pStyle w:val="level1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="005252E3" w:rsidRDefault="005252E3" w14:paraId="5AADE14A" wp14:textId="77777777">
      <w:pPr>
        <w:pStyle w:val="level1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</w:t>
      </w:r>
      <w:r>
        <w:rPr>
          <w:rFonts w:ascii="Times New Roman" w:hAnsi="Times New Roman" w:cs="Times New Roman"/>
          <w:b/>
          <w:sz w:val="24"/>
          <w:szCs w:val="24"/>
        </w:rPr>
        <w:t>Marotta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16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</w:rPr>
          <w:t>Gentile 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w:history="1" r:id="rId17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lang w:val="en-US"/>
          </w:rPr>
          <w:t>Efficacy and safety of rosuvastatin in the management of   dyslipidemia.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Vasc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Health Risk Manag. 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343-52, 2009.</w:t>
      </w:r>
    </w:p>
    <w:p xmlns:wp14="http://schemas.microsoft.com/office/word/2010/wordml" w:rsidR="005252E3" w:rsidRDefault="005252E3" w14:paraId="5997CC1D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42806DCD" wp14:textId="77777777">
      <w:pPr>
        <w:pStyle w:val="level1"/>
        <w:numPr>
          <w:ilvl w:val="0"/>
          <w:numId w:val="1"/>
        </w:numPr>
        <w:jc w:val="both"/>
        <w:rPr>
          <w:lang w:val="en-GB"/>
        </w:rPr>
      </w:pPr>
      <w:hyperlink w:history="1" r:id="rId18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Romano 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19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Di Taranto MD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0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D'Agostino MN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1">
        <w:r>
          <w:rPr>
            <w:rStyle w:val="Collegamentoipertestuale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Marotta G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2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Gentile 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3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Abate G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4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Mirabelli P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5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Di Noto 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6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Del Vecchio 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w:history="1" r:id="rId27">
        <w:proofErr w:type="spellStart"/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Rubba</w:t>
        </w:r>
        <w:proofErr w:type="spellEnd"/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P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hyperlink w:history="1" r:id="rId28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>Fortunato</w:t>
        </w:r>
        <w:proofErr w:type="spellEnd"/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G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Identification and functional characterization of LDLR mutations in familial hypercholesterolemia patients from Southern Italy. </w:t>
      </w:r>
      <w:hyperlink w:history="1" r:id="rId29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Atherosclerosis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210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493-96, 2010.</w:t>
      </w:r>
    </w:p>
    <w:p xmlns:wp14="http://schemas.microsoft.com/office/word/2010/wordml" w:rsidR="005252E3" w:rsidRDefault="005252E3" w14:paraId="110FFD37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6B699379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3992F486" wp14:textId="77777777">
      <w:pPr>
        <w:pStyle w:val="level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Gentile M, Panico 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Rubba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F, Mattiello A, Chiodini P, Jossa F,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Marotta 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Pauciullo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Rubba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P.: </w:t>
      </w:r>
      <w:hyperlink w:history="1" r:id="rId30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 xml:space="preserve">Obesity, overweight, and weight gain over adult life are main determinants of elevated </w:t>
        </w:r>
        <w:proofErr w:type="spellStart"/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hs</w:t>
        </w:r>
        <w:proofErr w:type="spellEnd"/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-CRP in a cohort of Mediterranean women.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J Clin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Nutr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64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 873–878, 2010.</w:t>
      </w:r>
    </w:p>
    <w:p xmlns:wp14="http://schemas.microsoft.com/office/word/2010/wordml" w:rsidR="005252E3" w:rsidRDefault="005252E3" w14:paraId="3FE9F23F" wp14:textId="77777777">
      <w:pPr>
        <w:pStyle w:val="Level10"/>
        <w:numPr>
          <w:ilvl w:val="0"/>
          <w:numId w:val="0"/>
        </w:numPr>
        <w:ind w:left="45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="005252E3" w:rsidRDefault="005252E3" w14:paraId="1906C287" wp14:textId="77777777">
      <w:pPr>
        <w:pStyle w:val="level1"/>
        <w:numPr>
          <w:ilvl w:val="0"/>
          <w:numId w:val="1"/>
        </w:numPr>
        <w:jc w:val="both"/>
        <w:rPr>
          <w:color w:val="000000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Romano M, Di Taranto MD, Mirabelli P, D'Agostino MN, Iannuzzi A,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Marotta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Gentile M, Raia M, Di Noto R, Del Vecchio 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Rubba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P, Fortunato G. </w:t>
      </w:r>
      <w:hyperlink w:history="1" r:id="rId31">
        <w:r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An improved method on stimulated T-lymphocytes to functionally characterize novel and known LDLR mutations.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J Lipid Res. 2011 Aug 24.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Epub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ahead of print]</w:t>
      </w:r>
    </w:p>
    <w:p xmlns:wp14="http://schemas.microsoft.com/office/word/2010/wordml" w:rsidR="005252E3" w:rsidRDefault="005252E3" w14:paraId="1F72F646" wp14:textId="77777777">
      <w:pPr>
        <w:pStyle w:val="Paragrafoelenco"/>
        <w:rPr>
          <w:color w:val="000000"/>
          <w:lang w:val="en-GB"/>
        </w:rPr>
      </w:pPr>
    </w:p>
    <w:p xmlns:wp14="http://schemas.microsoft.com/office/word/2010/wordml" w:rsidR="005252E3" w:rsidRDefault="005252E3" w14:paraId="0B993AA0" wp14:textId="77777777">
      <w:pPr>
        <w:pStyle w:val="desc"/>
        <w:numPr>
          <w:ilvl w:val="0"/>
          <w:numId w:val="1"/>
        </w:numPr>
        <w:jc w:val="both"/>
        <w:rPr>
          <w:lang w:val="en-GB"/>
        </w:rPr>
      </w:pPr>
      <w:hyperlink w:history="1" r:id="rId32">
        <w:r>
          <w:rPr>
            <w:rStyle w:val="Collegamentoipertestuale"/>
            <w:color w:val="auto"/>
            <w:u w:val="none"/>
          </w:rPr>
          <w:t>Staiano A</w:t>
        </w:r>
      </w:hyperlink>
      <w:r>
        <w:t>; </w:t>
      </w:r>
      <w:hyperlink w:history="1" r:id="rId33">
        <w:r>
          <w:rPr>
            <w:rStyle w:val="Collegamentoipertestuale"/>
            <w:color w:val="auto"/>
            <w:u w:val="none"/>
          </w:rPr>
          <w:t>di Taranto MD</w:t>
        </w:r>
      </w:hyperlink>
      <w:r>
        <w:t xml:space="preserve">; </w:t>
      </w:r>
      <w:hyperlink w:history="1" r:id="rId34">
        <w:r>
          <w:rPr>
            <w:rStyle w:val="Collegamentoipertestuale"/>
            <w:color w:val="auto"/>
            <w:u w:val="none"/>
          </w:rPr>
          <w:t>Bloise E</w:t>
        </w:r>
      </w:hyperlink>
      <w:r>
        <w:t xml:space="preserve">; </w:t>
      </w:r>
      <w:hyperlink w:history="1" r:id="rId35">
        <w:r>
          <w:rPr>
            <w:rStyle w:val="Collegamentoipertestuale"/>
            <w:color w:val="auto"/>
            <w:u w:val="none"/>
          </w:rPr>
          <w:t>D'Agostino MN</w:t>
        </w:r>
      </w:hyperlink>
      <w:r>
        <w:t xml:space="preserve">; </w:t>
      </w:r>
      <w:hyperlink w:history="1" r:id="rId36">
        <w:r>
          <w:rPr>
            <w:rStyle w:val="Collegamentoipertestuale"/>
            <w:color w:val="auto"/>
            <w:u w:val="none"/>
          </w:rPr>
          <w:t>D'Angelo A</w:t>
        </w:r>
      </w:hyperlink>
      <w:r>
        <w:t xml:space="preserve">; </w:t>
      </w:r>
      <w:hyperlink w:history="1" r:id="rId37">
        <w:r>
          <w:rPr>
            <w:rStyle w:val="Collegamentoipertestuale"/>
            <w:b/>
            <w:color w:val="auto"/>
            <w:u w:val="none"/>
          </w:rPr>
          <w:t>Marotta, G</w:t>
        </w:r>
      </w:hyperlink>
      <w:r>
        <w:t xml:space="preserve">; </w:t>
      </w:r>
      <w:hyperlink w:history="1" r:id="rId38">
        <w:r>
          <w:rPr>
            <w:rStyle w:val="Collegamentoipertestuale"/>
            <w:bCs/>
            <w:color w:val="auto"/>
            <w:u w:val="none"/>
          </w:rPr>
          <w:t>Gentile M</w:t>
        </w:r>
      </w:hyperlink>
      <w:r>
        <w:t>;</w:t>
      </w:r>
      <w:r>
        <w:rPr>
          <w:b/>
          <w:bCs/>
        </w:rPr>
        <w:t xml:space="preserve"> </w:t>
      </w:r>
      <w:hyperlink w:history="1" r:id="rId39">
        <w:proofErr w:type="spellStart"/>
        <w:r>
          <w:rPr>
            <w:rStyle w:val="Collegamentoipertestuale"/>
            <w:color w:val="auto"/>
            <w:u w:val="none"/>
          </w:rPr>
          <w:t>Jossa</w:t>
        </w:r>
        <w:proofErr w:type="spellEnd"/>
        <w:r>
          <w:rPr>
            <w:rStyle w:val="Collegamentoipertestuale"/>
            <w:color w:val="auto"/>
            <w:u w:val="none"/>
          </w:rPr>
          <w:t xml:space="preserve"> F</w:t>
        </w:r>
      </w:hyperlink>
      <w:r>
        <w:t xml:space="preserve">; </w:t>
      </w:r>
      <w:hyperlink w:history="1" r:id="rId40">
        <w:r>
          <w:rPr>
            <w:rStyle w:val="Collegamentoipertestuale"/>
            <w:color w:val="auto"/>
            <w:u w:val="none"/>
          </w:rPr>
          <w:t>Iannuzzi A</w:t>
        </w:r>
      </w:hyperlink>
      <w:r>
        <w:t xml:space="preserve">; </w:t>
      </w:r>
      <w:hyperlink w:history="1" r:id="rId41">
        <w:proofErr w:type="spellStart"/>
        <w:r>
          <w:rPr>
            <w:rStyle w:val="Collegamentoipertestuale"/>
            <w:color w:val="auto"/>
            <w:u w:val="none"/>
          </w:rPr>
          <w:t>Rubba</w:t>
        </w:r>
        <w:proofErr w:type="spellEnd"/>
        <w:r>
          <w:rPr>
            <w:rStyle w:val="Collegamentoipertestuale"/>
            <w:color w:val="auto"/>
            <w:u w:val="none"/>
          </w:rPr>
          <w:t xml:space="preserve"> P</w:t>
        </w:r>
      </w:hyperlink>
      <w:r>
        <w:t xml:space="preserve">; </w:t>
      </w:r>
      <w:hyperlink w:history="1" r:id="rId42">
        <w:r>
          <w:rPr>
            <w:rStyle w:val="Collegamentoipertestuale"/>
            <w:color w:val="auto"/>
            <w:u w:val="none"/>
          </w:rPr>
          <w:t>Fortunato G</w:t>
        </w:r>
      </w:hyperlink>
      <w:r>
        <w:t xml:space="preserve">. </w:t>
      </w:r>
      <w:r>
        <w:rPr>
          <w:lang w:val="en-GB"/>
        </w:rPr>
        <w:t xml:space="preserve">Investigation of Single </w:t>
      </w:r>
      <w:proofErr w:type="spellStart"/>
      <w:r>
        <w:rPr>
          <w:lang w:val="en-GB"/>
        </w:rPr>
        <w:t>Nucle</w:t>
      </w:r>
      <w:r>
        <w:rPr>
          <w:lang w:val="en-US"/>
        </w:rPr>
        <w:t>otide</w:t>
      </w:r>
      <w:proofErr w:type="spellEnd"/>
      <w:r>
        <w:rPr>
          <w:lang w:val="en-US"/>
        </w:rPr>
        <w:t xml:space="preserve"> Polymorphisms Associated to Familial Combined Hyperlipidemia with Random Forests. In B Apolloni et al. (Eds.) Neural Nets and Surroundings.</w:t>
      </w:r>
      <w:r>
        <w:rPr>
          <w:rStyle w:val="documenttype2"/>
          <w:lang w:val="en-GB"/>
        </w:rPr>
        <w:t xml:space="preserve">  </w:t>
      </w:r>
      <w:hyperlink w:history="1" r:id="rId43">
        <w:r>
          <w:rPr>
            <w:rStyle w:val="Collegamentoipertestuale"/>
            <w:i/>
            <w:iCs/>
            <w:color w:val="auto"/>
            <w:u w:val="none"/>
            <w:lang w:val="en-GB"/>
          </w:rPr>
          <w:t>Smart Innovation, Systems and Technologies</w:t>
        </w:r>
      </w:hyperlink>
      <w:r>
        <w:rPr>
          <w:i/>
          <w:iCs/>
          <w:lang w:val="en-GB"/>
        </w:rPr>
        <w:t>.</w:t>
      </w:r>
      <w:r>
        <w:rPr>
          <w:lang w:val="en-GB"/>
        </w:rPr>
        <w:t xml:space="preserve"> </w:t>
      </w:r>
      <w:r>
        <w:rPr>
          <w:rStyle w:val="documenttype2"/>
          <w:lang w:val="en-GB"/>
        </w:rPr>
        <w:t> </w:t>
      </w:r>
      <w:r>
        <w:rPr>
          <w:lang w:val="en-US"/>
        </w:rPr>
        <w:t xml:space="preserve">19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169-178, 2013.</w:t>
      </w:r>
    </w:p>
    <w:p xmlns:wp14="http://schemas.microsoft.com/office/word/2010/wordml" w:rsidR="005252E3" w:rsidRDefault="005252E3" w14:paraId="08CE6F91" wp14:textId="77777777">
      <w:pPr>
        <w:pStyle w:val="desc"/>
        <w:jc w:val="both"/>
        <w:rPr>
          <w:lang w:val="en-GB"/>
        </w:rPr>
      </w:pPr>
    </w:p>
    <w:p xmlns:wp14="http://schemas.microsoft.com/office/word/2010/wordml" w:rsidR="005252E3" w:rsidRDefault="005252E3" w14:paraId="782315FC" wp14:textId="77777777">
      <w:pPr>
        <w:pStyle w:val="desc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 </w:t>
      </w:r>
      <w:hyperlink w:history="1" r:id="rId44">
        <w:r>
          <w:rPr>
            <w:rStyle w:val="Collegamentoipertestuale"/>
            <w:bCs/>
            <w:color w:val="auto"/>
            <w:u w:val="none"/>
            <w:lang w:val="en-GB"/>
          </w:rPr>
          <w:t>Gentile M</w:t>
        </w:r>
      </w:hyperlink>
      <w:r>
        <w:rPr>
          <w:lang w:val="en-GB"/>
        </w:rPr>
        <w:t xml:space="preserve">; </w:t>
      </w:r>
      <w:hyperlink w:history="1" r:id="rId45">
        <w:r>
          <w:rPr>
            <w:rStyle w:val="Collegamentoipertestuale"/>
            <w:color w:val="auto"/>
            <w:u w:val="none"/>
            <w:lang w:val="en-GB"/>
          </w:rPr>
          <w:t>Panico S</w:t>
        </w:r>
      </w:hyperlink>
      <w:r>
        <w:rPr>
          <w:lang w:val="en-GB"/>
        </w:rPr>
        <w:t xml:space="preserve">; </w:t>
      </w:r>
      <w:hyperlink w:history="1" r:id="rId46">
        <w:r>
          <w:rPr>
            <w:rStyle w:val="Collegamentoipertestuale"/>
            <w:color w:val="auto"/>
            <w:u w:val="none"/>
            <w:lang w:val="en-GB"/>
          </w:rPr>
          <w:t>Mattiello A</w:t>
        </w:r>
      </w:hyperlink>
      <w:r>
        <w:rPr>
          <w:lang w:val="en-GB"/>
        </w:rPr>
        <w:t xml:space="preserve">; de Michele M, Iannuzzi A; Jossa F; </w:t>
      </w:r>
      <w:r>
        <w:rPr>
          <w:b/>
          <w:lang w:val="en-GB"/>
        </w:rPr>
        <w:t>Marotta G</w:t>
      </w:r>
      <w:r>
        <w:rPr>
          <w:lang w:val="en-GB"/>
        </w:rPr>
        <w:t xml:space="preserve">; </w:t>
      </w:r>
      <w:proofErr w:type="spellStart"/>
      <w:r>
        <w:rPr>
          <w:lang w:val="en-GB"/>
        </w:rPr>
        <w:t>Rubba</w:t>
      </w:r>
      <w:proofErr w:type="spellEnd"/>
      <w:r>
        <w:rPr>
          <w:lang w:val="en-GB"/>
        </w:rPr>
        <w:t xml:space="preserve"> P. Plasma Creatinine levels, estimated Glomerular Filtration Rate and Carotid Intima Media Thickness in middle-aged women: a population based cohort study. </w:t>
      </w:r>
      <w:proofErr w:type="spellStart"/>
      <w:r>
        <w:rPr>
          <w:i/>
          <w:iCs/>
          <w:lang w:val="en-US"/>
        </w:rPr>
        <w:t>Nutr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Metab</w:t>
      </w:r>
      <w:proofErr w:type="spellEnd"/>
      <w:r>
        <w:rPr>
          <w:i/>
          <w:iCs/>
          <w:lang w:val="en-US"/>
        </w:rPr>
        <w:t xml:space="preserve"> Cardiovasc Dis</w:t>
      </w:r>
      <w:r>
        <w:rPr>
          <w:lang w:val="en-US"/>
        </w:rPr>
        <w:t xml:space="preserve"> 24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677-680, 2014.</w:t>
      </w:r>
    </w:p>
    <w:p xmlns:wp14="http://schemas.microsoft.com/office/word/2010/wordml" w:rsidR="005252E3" w:rsidRDefault="005252E3" w14:paraId="61CDCEAD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2F0FD5D4" wp14:textId="77777777">
      <w:pPr>
        <w:pStyle w:val="desc"/>
        <w:numPr>
          <w:ilvl w:val="0"/>
          <w:numId w:val="1"/>
        </w:numPr>
        <w:autoSpaceDE w:val="0"/>
        <w:jc w:val="both"/>
        <w:rPr>
          <w:lang w:val="en-GB"/>
        </w:rPr>
      </w:pPr>
      <w:r>
        <w:rPr>
          <w:lang w:val="en-US"/>
        </w:rPr>
        <w:t>Ruotolo A., Di Taranto MD.; D’Agostino MN</w:t>
      </w:r>
      <w:hyperlink w:history="1" w:anchor="aff2" r:id="rId47">
        <w:r>
          <w:rPr>
            <w:rStyle w:val="Collegamentoipertestuale"/>
            <w:color w:val="auto"/>
            <w:lang w:val="en-US"/>
          </w:rPr>
          <w:t>;</w:t>
        </w:r>
      </w:hyperlink>
      <w:r>
        <w:rPr>
          <w:lang w:val="en-US"/>
        </w:rPr>
        <w:t xml:space="preserve"> </w:t>
      </w:r>
      <w:r>
        <w:rPr>
          <w:b/>
          <w:lang w:val="en-US"/>
        </w:rPr>
        <w:t>Marotta G</w:t>
      </w:r>
      <w:r>
        <w:rPr>
          <w:lang w:val="en-US"/>
        </w:rPr>
        <w:t xml:space="preserve">;  </w:t>
      </w:r>
      <w:r>
        <w:rPr>
          <w:bCs/>
          <w:lang w:val="en-US"/>
        </w:rPr>
        <w:t>Gentile M</w:t>
      </w:r>
      <w:r>
        <w:rPr>
          <w:lang w:val="en-US"/>
        </w:rPr>
        <w:t xml:space="preserve">;   Nunziata M; Sodano M;  Di Noto R; Del Vecchio L; </w:t>
      </w:r>
      <w:proofErr w:type="spellStart"/>
      <w:r>
        <w:rPr>
          <w:lang w:val="en-US"/>
        </w:rPr>
        <w:t>Rubba</w:t>
      </w:r>
      <w:proofErr w:type="spellEnd"/>
      <w:r>
        <w:rPr>
          <w:lang w:val="en-US"/>
        </w:rPr>
        <w:t xml:space="preserve"> P;</w:t>
      </w:r>
      <w:hyperlink w:history="1" r:id="rId48">
        <w:r>
          <w:rPr>
            <w:rStyle w:val="Collegamentoipertestuale"/>
            <w:color w:val="auto"/>
            <w:u w:val="none"/>
            <w:lang w:val="en-US"/>
          </w:rPr>
          <w:t xml:space="preserve"> Fortunato</w:t>
        </w:r>
      </w:hyperlink>
      <w:r>
        <w:rPr>
          <w:lang w:val="en-US"/>
        </w:rPr>
        <w:t xml:space="preserve"> G. The novel variant p.Ser465Leu in the </w:t>
      </w:r>
      <w:r>
        <w:rPr>
          <w:i/>
          <w:iCs/>
          <w:lang w:val="en-US"/>
        </w:rPr>
        <w:t>PCSK9</w:t>
      </w:r>
      <w:r>
        <w:rPr>
          <w:lang w:val="en-US"/>
        </w:rPr>
        <w:t xml:space="preserve"> gene does not account for the decreased LDLR activity in members of a FH family. </w:t>
      </w:r>
      <w:r>
        <w:rPr>
          <w:i/>
          <w:iCs/>
          <w:lang w:val="en-GB"/>
        </w:rPr>
        <w:t>Clin Chem Lab Med</w:t>
      </w:r>
      <w:r>
        <w:rPr>
          <w:lang w:val="en-GB"/>
        </w:rPr>
        <w:t xml:space="preserve"> 52 pag.175-8, 2014.</w:t>
      </w:r>
    </w:p>
    <w:p xmlns:wp14="http://schemas.microsoft.com/office/word/2010/wordml" w:rsidR="005252E3" w:rsidRDefault="005252E3" w14:paraId="6BB9E253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5C7C4161" wp14:textId="77777777">
      <w:pPr>
        <w:pStyle w:val="desc"/>
        <w:numPr>
          <w:ilvl w:val="0"/>
          <w:numId w:val="1"/>
        </w:numPr>
        <w:autoSpaceDE w:val="0"/>
        <w:jc w:val="both"/>
        <w:rPr>
          <w:lang w:val="en-GB"/>
        </w:rPr>
      </w:pPr>
      <w:r>
        <w:rPr>
          <w:lang w:val="en-GB"/>
        </w:rPr>
        <w:t xml:space="preserve">Di Taranto MD; Staiano A; D'Agostino MN; D'Angelo A; Bloise E; Morgante A; </w:t>
      </w:r>
      <w:r>
        <w:rPr>
          <w:b/>
          <w:lang w:val="en-GB"/>
        </w:rPr>
        <w:t>Marotta G</w:t>
      </w:r>
      <w:r>
        <w:rPr>
          <w:lang w:val="en-GB"/>
        </w:rPr>
        <w:t xml:space="preserve">; </w:t>
      </w:r>
      <w:r>
        <w:rPr>
          <w:bCs/>
          <w:lang w:val="en-GB"/>
        </w:rPr>
        <w:t>Gentile M</w:t>
      </w:r>
      <w:r>
        <w:rPr>
          <w:lang w:val="en-GB"/>
        </w:rPr>
        <w:t xml:space="preserve">; </w:t>
      </w:r>
      <w:proofErr w:type="spellStart"/>
      <w:r>
        <w:rPr>
          <w:lang w:val="en-GB"/>
        </w:rPr>
        <w:t>Rubba</w:t>
      </w:r>
      <w:proofErr w:type="spellEnd"/>
      <w:r>
        <w:rPr>
          <w:lang w:val="en-GB"/>
        </w:rPr>
        <w:t xml:space="preserve"> P; Fortunato G; </w:t>
      </w:r>
      <w:hyperlink w:history="1" r:id="rId49">
        <w:r>
          <w:rPr>
            <w:rStyle w:val="Collegamentoipertestuale"/>
            <w:color w:val="auto"/>
            <w:u w:val="none"/>
            <w:lang w:val="en-GB"/>
          </w:rPr>
          <w:t xml:space="preserve">Association of USF1 and APOA5 polymorphisms with Familial Combined </w:t>
        </w:r>
        <w:proofErr w:type="spellStart"/>
        <w:r>
          <w:rPr>
            <w:rStyle w:val="Collegamentoipertestuale"/>
            <w:color w:val="auto"/>
            <w:u w:val="none"/>
            <w:lang w:val="en-GB"/>
          </w:rPr>
          <w:t>Hyperlipidemia</w:t>
        </w:r>
        <w:proofErr w:type="spellEnd"/>
        <w:r>
          <w:rPr>
            <w:rStyle w:val="Collegamentoipertestuale"/>
            <w:color w:val="auto"/>
            <w:u w:val="none"/>
            <w:lang w:val="en-GB"/>
          </w:rPr>
          <w:t xml:space="preserve"> in an Italian population.</w:t>
        </w:r>
      </w:hyperlink>
      <w:r>
        <w:rPr>
          <w:lang w:val="en-GB"/>
        </w:rPr>
        <w:t xml:space="preserve"> </w:t>
      </w:r>
      <w:r>
        <w:rPr>
          <w:i/>
          <w:iCs/>
          <w:lang w:val="en-GB"/>
        </w:rPr>
        <w:t>Mol Cell Probes</w:t>
      </w:r>
      <w:r>
        <w:rPr>
          <w:lang w:val="en-GB"/>
        </w:rPr>
        <w:t xml:space="preserve">  29 </w:t>
      </w: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 xml:space="preserve"> 19-24, 2015.</w:t>
      </w:r>
    </w:p>
    <w:p xmlns:wp14="http://schemas.microsoft.com/office/word/2010/wordml" w:rsidR="005252E3" w:rsidRDefault="005252E3" w14:paraId="23DE523C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59A93606" wp14:textId="77777777">
      <w:pPr>
        <w:numPr>
          <w:ilvl w:val="0"/>
          <w:numId w:val="1"/>
        </w:numPr>
        <w:snapToGrid w:val="0"/>
        <w:rPr>
          <w:lang w:val="en-US"/>
        </w:rPr>
      </w:pPr>
      <w:r>
        <w:rPr>
          <w:bCs/>
          <w:lang w:val="en-US"/>
        </w:rPr>
        <w:t>Gentile M</w:t>
      </w:r>
      <w:r>
        <w:rPr>
          <w:lang w:val="en-US"/>
        </w:rPr>
        <w:t xml:space="preserve">; Calcaterra I; Strazzullo A; Pagano C; </w:t>
      </w:r>
      <w:proofErr w:type="spellStart"/>
      <w:r>
        <w:rPr>
          <w:lang w:val="en-US"/>
        </w:rPr>
        <w:t>Pacioni</w:t>
      </w:r>
      <w:proofErr w:type="spellEnd"/>
      <w:r>
        <w:rPr>
          <w:lang w:val="en-US"/>
        </w:rPr>
        <w:t xml:space="preserve"> D; Speranza E; </w:t>
      </w:r>
      <w:proofErr w:type="spellStart"/>
      <w:r>
        <w:rPr>
          <w:lang w:val="en-US"/>
        </w:rPr>
        <w:t>Rubba</w:t>
      </w:r>
      <w:proofErr w:type="spellEnd"/>
      <w:r>
        <w:rPr>
          <w:lang w:val="en-US"/>
        </w:rPr>
        <w:t xml:space="preserve"> P; </w:t>
      </w:r>
      <w:r>
        <w:rPr>
          <w:b/>
          <w:lang w:val="en-US"/>
        </w:rPr>
        <w:t>Marotta G.</w:t>
      </w:r>
      <w:r>
        <w:rPr>
          <w:lang w:val="en-US"/>
        </w:rPr>
        <w:t xml:space="preserve"> Effects of </w:t>
      </w:r>
      <w:proofErr w:type="spellStart"/>
      <w:r>
        <w:rPr>
          <w:lang w:val="en-US"/>
        </w:rPr>
        <w:t>Armolipid</w:t>
      </w:r>
      <w:proofErr w:type="spellEnd"/>
      <w:r>
        <w:rPr>
          <w:lang w:val="en-US"/>
        </w:rPr>
        <w:t xml:space="preserve"> Plus on small dense LDL particles in sample of patients affected by Familial Combined Hyperlipidemia. </w:t>
      </w:r>
      <w:r>
        <w:rPr>
          <w:i/>
          <w:iCs/>
          <w:lang w:val="en-US"/>
        </w:rPr>
        <w:t>Clinical Lipidology</w:t>
      </w:r>
      <w:r>
        <w:rPr>
          <w:lang w:val="en-US"/>
        </w:rPr>
        <w:t xml:space="preserve"> 10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475-480,  2015.</w:t>
      </w:r>
    </w:p>
    <w:p xmlns:wp14="http://schemas.microsoft.com/office/word/2010/wordml" w:rsidR="005252E3" w:rsidRDefault="005252E3" w14:paraId="52E56223" wp14:textId="77777777">
      <w:pPr>
        <w:pStyle w:val="Paragrafoelenco"/>
        <w:rPr>
          <w:lang w:val="en-US"/>
        </w:rPr>
      </w:pPr>
    </w:p>
    <w:p xmlns:wp14="http://schemas.microsoft.com/office/word/2010/wordml" w:rsidR="005252E3" w:rsidRDefault="005252E3" w14:paraId="175C8E45" wp14:textId="77777777">
      <w:pPr>
        <w:numPr>
          <w:ilvl w:val="0"/>
          <w:numId w:val="1"/>
        </w:numPr>
        <w:snapToGrid w:val="0"/>
        <w:rPr>
          <w:lang w:val="en-US"/>
        </w:rPr>
      </w:pPr>
      <w:r>
        <w:rPr>
          <w:bCs/>
          <w:lang w:val="en-US"/>
        </w:rPr>
        <w:t>Gentile M</w:t>
      </w:r>
      <w:r>
        <w:rPr>
          <w:lang w:val="en-US"/>
        </w:rPr>
        <w:t xml:space="preserve">; Iannuzzo G;  Mattiello A; </w:t>
      </w:r>
      <w:r>
        <w:rPr>
          <w:b/>
          <w:lang w:val="en-US"/>
        </w:rPr>
        <w:t>Marotta G</w:t>
      </w:r>
      <w:r>
        <w:rPr>
          <w:lang w:val="en-US"/>
        </w:rPr>
        <w:t xml:space="preserve">; Iannuzzi A; Panico S; </w:t>
      </w:r>
      <w:proofErr w:type="spellStart"/>
      <w:r>
        <w:rPr>
          <w:lang w:val="en-US"/>
        </w:rPr>
        <w:t>Rubba</w:t>
      </w:r>
      <w:proofErr w:type="spellEnd"/>
      <w:r>
        <w:rPr>
          <w:lang w:val="en-US"/>
        </w:rPr>
        <w:t xml:space="preserve"> P. Association between </w:t>
      </w:r>
      <w:proofErr w:type="spellStart"/>
      <w:r>
        <w:rPr>
          <w:lang w:val="en-US"/>
        </w:rPr>
        <w:t>Lp</w:t>
      </w:r>
      <w:proofErr w:type="spellEnd"/>
      <w:r>
        <w:rPr>
          <w:lang w:val="en-US"/>
        </w:rPr>
        <w:t xml:space="preserve"> (a) and atherosclerosis in menopausal women without Metabolic Syndrome.  </w:t>
      </w:r>
      <w:r>
        <w:rPr>
          <w:i/>
          <w:iCs/>
          <w:lang w:val="en-US"/>
        </w:rPr>
        <w:t>Biomarkers in Medicine</w:t>
      </w:r>
      <w:r>
        <w:rPr>
          <w:lang w:val="en-US"/>
        </w:rPr>
        <w:t>  10  Pag. 397-402, 2016.</w:t>
      </w:r>
    </w:p>
    <w:p xmlns:wp14="http://schemas.microsoft.com/office/word/2010/wordml" w:rsidR="005252E3" w:rsidRDefault="005252E3" w14:paraId="07547A01" wp14:textId="77777777">
      <w:pPr>
        <w:pStyle w:val="Paragrafoelenco"/>
        <w:rPr>
          <w:lang w:val="en-US"/>
        </w:rPr>
      </w:pPr>
    </w:p>
    <w:p xmlns:wp14="http://schemas.microsoft.com/office/word/2010/wordml" w:rsidR="005252E3" w:rsidRDefault="005252E3" w14:paraId="6D997581" wp14:textId="77777777">
      <w:pPr>
        <w:numPr>
          <w:ilvl w:val="0"/>
          <w:numId w:val="1"/>
        </w:numPr>
        <w:snapToGrid w:val="0"/>
        <w:rPr>
          <w:lang w:val="en-US"/>
        </w:rPr>
      </w:pPr>
      <w:hyperlink w:history="1" r:id="rId50">
        <w:r>
          <w:rPr>
            <w:rStyle w:val="Collegamentoipertestuale"/>
            <w:color w:val="auto"/>
            <w:u w:val="none"/>
          </w:rPr>
          <w:t>Di Taranto MD</w:t>
        </w:r>
      </w:hyperlink>
      <w:r>
        <w:t xml:space="preserve">; </w:t>
      </w:r>
      <w:hyperlink w:history="1" r:id="rId51">
        <w:proofErr w:type="spellStart"/>
        <w:r>
          <w:rPr>
            <w:rStyle w:val="Collegamentoipertestuale"/>
            <w:color w:val="auto"/>
            <w:u w:val="none"/>
          </w:rPr>
          <w:t>Gelzo</w:t>
        </w:r>
        <w:proofErr w:type="spellEnd"/>
        <w:r>
          <w:rPr>
            <w:rStyle w:val="Collegamentoipertestuale"/>
            <w:color w:val="auto"/>
            <w:u w:val="none"/>
          </w:rPr>
          <w:t xml:space="preserve"> M</w:t>
        </w:r>
      </w:hyperlink>
      <w:r>
        <w:t xml:space="preserve">; </w:t>
      </w:r>
      <w:hyperlink w:history="1" r:id="rId52">
        <w:r>
          <w:rPr>
            <w:rStyle w:val="Collegamentoipertestuale"/>
            <w:color w:val="auto"/>
            <w:u w:val="none"/>
          </w:rPr>
          <w:t>Giacobbe C</w:t>
        </w:r>
      </w:hyperlink>
      <w:r>
        <w:t>;</w:t>
      </w:r>
      <w:r>
        <w:rPr>
          <w:b/>
          <w:bCs/>
        </w:rPr>
        <w:t xml:space="preserve"> </w:t>
      </w:r>
      <w:hyperlink w:history="1" r:id="rId53">
        <w:r>
          <w:rPr>
            <w:rStyle w:val="Collegamentoipertestuale"/>
            <w:bCs/>
            <w:color w:val="auto"/>
            <w:u w:val="none"/>
          </w:rPr>
          <w:t>Gentile M</w:t>
        </w:r>
      </w:hyperlink>
      <w:r>
        <w:t xml:space="preserve">; </w:t>
      </w:r>
      <w:hyperlink w:history="1" r:id="rId54">
        <w:r>
          <w:rPr>
            <w:rStyle w:val="Collegamentoipertestuale"/>
            <w:b/>
            <w:color w:val="auto"/>
            <w:u w:val="none"/>
          </w:rPr>
          <w:t>Marotta G</w:t>
        </w:r>
      </w:hyperlink>
      <w:r>
        <w:t xml:space="preserve">; </w:t>
      </w:r>
      <w:hyperlink w:history="1" r:id="rId55">
        <w:r>
          <w:rPr>
            <w:rStyle w:val="Collegamentoipertestuale"/>
            <w:color w:val="auto"/>
            <w:u w:val="none"/>
          </w:rPr>
          <w:t>Savastano S</w:t>
        </w:r>
      </w:hyperlink>
      <w:r>
        <w:t xml:space="preserve">; </w:t>
      </w:r>
      <w:hyperlink w:history="1" r:id="rId56">
        <w:r>
          <w:rPr>
            <w:rStyle w:val="Collegamentoipertestuale"/>
            <w:color w:val="auto"/>
            <w:u w:val="none"/>
          </w:rPr>
          <w:t>Dello Russo A</w:t>
        </w:r>
      </w:hyperlink>
      <w:r>
        <w:t xml:space="preserve">; </w:t>
      </w:r>
      <w:hyperlink w:history="1" r:id="rId57">
        <w:r>
          <w:rPr>
            <w:rStyle w:val="Collegamentoipertestuale"/>
            <w:color w:val="auto"/>
            <w:u w:val="none"/>
          </w:rPr>
          <w:t>Fortunato G</w:t>
        </w:r>
      </w:hyperlink>
      <w:r>
        <w:t xml:space="preserve">; </w:t>
      </w:r>
      <w:hyperlink w:history="1" r:id="rId58">
        <w:r>
          <w:rPr>
            <w:rStyle w:val="Collegamentoipertestuale"/>
            <w:color w:val="auto"/>
            <w:u w:val="none"/>
          </w:rPr>
          <w:t>Corso G</w:t>
        </w:r>
      </w:hyperlink>
      <w:r>
        <w:t xml:space="preserve">. </w:t>
      </w:r>
      <w:proofErr w:type="spellStart"/>
      <w:r>
        <w:rPr>
          <w:lang w:val="en-US"/>
        </w:rPr>
        <w:t>Cerebrotendinous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xanthomatosis</w:t>
      </w:r>
      <w:proofErr w:type="spellEnd"/>
      <w:r>
        <w:rPr>
          <w:lang w:val="en-US"/>
        </w:rPr>
        <w:t xml:space="preserve">, a metabolic disease with different neurological signs: two case reports. </w:t>
      </w:r>
      <w:hyperlink w:history="1" r:id="rId59">
        <w:proofErr w:type="spellStart"/>
        <w:r>
          <w:rPr>
            <w:rStyle w:val="Collegamentoipertestuale"/>
            <w:i/>
            <w:iCs/>
            <w:color w:val="auto"/>
            <w:u w:val="none"/>
            <w:lang w:val="en-US"/>
          </w:rPr>
          <w:t>Metab</w:t>
        </w:r>
        <w:proofErr w:type="spellEnd"/>
        <w:r>
          <w:rPr>
            <w:rStyle w:val="Collegamentoipertestuale"/>
            <w:i/>
            <w:iCs/>
            <w:color w:val="auto"/>
            <w:u w:val="none"/>
            <w:lang w:val="en-US"/>
          </w:rPr>
          <w:t xml:space="preserve"> Brain Dis.</w:t>
        </w:r>
      </w:hyperlink>
      <w:r>
        <w:rPr>
          <w:lang w:val="en-US"/>
        </w:rPr>
        <w:t xml:space="preserve"> 31 Pag</w:t>
      </w:r>
      <w:r>
        <w:t xml:space="preserve">. 1185-1188, 2016 </w:t>
      </w:r>
    </w:p>
    <w:p xmlns:wp14="http://schemas.microsoft.com/office/word/2010/wordml" w:rsidR="005252E3" w:rsidRDefault="005252E3" w14:paraId="5043CB0F" wp14:textId="77777777">
      <w:pPr>
        <w:snapToGrid w:val="0"/>
        <w:rPr>
          <w:lang w:val="en-US"/>
        </w:rPr>
      </w:pPr>
    </w:p>
    <w:p xmlns:wp14="http://schemas.microsoft.com/office/word/2010/wordml" w:rsidR="006F1B63" w:rsidRDefault="006F1B63" w14:paraId="07459315" wp14:textId="77777777">
      <w:pPr>
        <w:snapToGrid w:val="0"/>
        <w:ind w:left="720"/>
      </w:pPr>
    </w:p>
    <w:p xmlns:wp14="http://schemas.microsoft.com/office/word/2010/wordml" w:rsidR="006F1B63" w:rsidRDefault="006F1B63" w14:paraId="6537F28F" wp14:textId="77777777">
      <w:pPr>
        <w:snapToGrid w:val="0"/>
        <w:ind w:left="720"/>
      </w:pPr>
    </w:p>
    <w:p xmlns:wp14="http://schemas.microsoft.com/office/word/2010/wordml" w:rsidR="006F1B63" w:rsidRDefault="006F1B63" w14:paraId="6848765A" wp14:textId="77777777">
      <w:pPr>
        <w:snapToGrid w:val="0"/>
        <w:ind w:left="720"/>
      </w:pPr>
      <w:r w:rsidRPr="006F1B63">
        <w:t>Autorizzo il trattamento dei dati personali presenti nel CV ai sensi del D. Lgs. 2018/101 e del GDPR (Regolamento UE 2016/679).</w:t>
      </w:r>
    </w:p>
    <w:p xmlns:wp14="http://schemas.microsoft.com/office/word/2010/wordml" w:rsidR="006F1B63" w:rsidRDefault="006F1B63" w14:paraId="6DFB9E20" wp14:textId="77777777">
      <w:pPr>
        <w:snapToGrid w:val="0"/>
        <w:ind w:left="720"/>
      </w:pPr>
    </w:p>
    <w:p xmlns:wp14="http://schemas.microsoft.com/office/word/2010/wordml" w:rsidR="006F1B63" w:rsidRDefault="006F1B63" w14:paraId="70DF9E56" wp14:textId="77777777">
      <w:pPr>
        <w:snapToGrid w:val="0"/>
        <w:ind w:left="720"/>
      </w:pPr>
    </w:p>
    <w:p xmlns:wp14="http://schemas.microsoft.com/office/word/2010/wordml" w:rsidR="005252E3" w:rsidRDefault="005252E3" w14:paraId="1654583B" wp14:textId="77777777">
      <w:pPr>
        <w:snapToGrid w:val="0"/>
        <w:ind w:left="720"/>
        <w:rPr>
          <w:lang w:val="en-US"/>
        </w:rPr>
      </w:pPr>
      <w:r>
        <w:t>Napoli, 15 Giugno 2024</w:t>
      </w:r>
    </w:p>
    <w:p xmlns:wp14="http://schemas.microsoft.com/office/word/2010/wordml" w:rsidR="005252E3" w:rsidRDefault="005252E3" w14:paraId="44E871BC" wp14:textId="77777777">
      <w:pPr>
        <w:autoSpaceDE w:val="0"/>
        <w:ind w:left="454"/>
        <w:jc w:val="both"/>
        <w:rPr>
          <w:lang w:val="en-US"/>
        </w:rPr>
      </w:pPr>
    </w:p>
    <w:p xmlns:wp14="http://schemas.microsoft.com/office/word/2010/wordml" w:rsidR="005252E3" w:rsidRDefault="005252E3" w14:paraId="144A5D23" wp14:textId="77777777">
      <w:pPr>
        <w:snapToGrid w:val="0"/>
        <w:rPr>
          <w:lang w:val="en-US"/>
        </w:rPr>
      </w:pPr>
    </w:p>
    <w:p xmlns:wp14="http://schemas.microsoft.com/office/word/2010/wordml" w:rsidR="005252E3" w:rsidRDefault="005252E3" w14:paraId="738610EB" wp14:textId="77777777">
      <w:pPr>
        <w:autoSpaceDE w:val="0"/>
        <w:ind w:left="454"/>
        <w:jc w:val="both"/>
        <w:rPr>
          <w:lang w:val="en-US"/>
        </w:rPr>
      </w:pPr>
    </w:p>
    <w:p xmlns:wp14="http://schemas.microsoft.com/office/word/2010/wordml" w:rsidR="005252E3" w:rsidRDefault="005252E3" w14:paraId="637805D2" wp14:textId="77777777">
      <w:pPr>
        <w:snapToGrid w:val="0"/>
        <w:ind w:left="720"/>
        <w:rPr>
          <w:lang w:val="en-US"/>
        </w:rPr>
      </w:pPr>
    </w:p>
    <w:p xmlns:wp14="http://schemas.microsoft.com/office/word/2010/wordml" w:rsidR="005252E3" w:rsidRDefault="005252E3" w14:paraId="463F29E8" wp14:textId="77777777">
      <w:pPr>
        <w:pStyle w:val="desc"/>
        <w:autoSpaceDE w:val="0"/>
        <w:ind w:left="720"/>
        <w:jc w:val="both"/>
        <w:rPr>
          <w:lang w:val="en-GB"/>
        </w:rPr>
      </w:pPr>
    </w:p>
    <w:p xmlns:wp14="http://schemas.microsoft.com/office/word/2010/wordml" w:rsidR="005252E3" w:rsidRDefault="005252E3" w14:paraId="3B7B4B86" wp14:textId="77777777">
      <w:pPr>
        <w:pStyle w:val="desc"/>
        <w:autoSpaceDE w:val="0"/>
        <w:ind w:left="720"/>
        <w:jc w:val="both"/>
        <w:rPr>
          <w:lang w:val="en-GB"/>
        </w:rPr>
      </w:pPr>
    </w:p>
    <w:p xmlns:wp14="http://schemas.microsoft.com/office/word/2010/wordml" w:rsidR="005252E3" w:rsidRDefault="005252E3" w14:paraId="3A0FF5F2" wp14:textId="77777777">
      <w:pPr>
        <w:pStyle w:val="desc"/>
        <w:ind w:left="720"/>
        <w:jc w:val="both"/>
        <w:rPr>
          <w:lang w:val="en-GB"/>
        </w:rPr>
      </w:pPr>
    </w:p>
    <w:p xmlns:wp14="http://schemas.microsoft.com/office/word/2010/wordml" w:rsidR="005252E3" w:rsidRDefault="005252E3" w14:paraId="5630AD66" wp14:textId="77777777">
      <w:pPr>
        <w:pStyle w:val="desc"/>
        <w:ind w:left="720"/>
        <w:jc w:val="both"/>
        <w:rPr>
          <w:lang w:val="en-GB"/>
        </w:rPr>
      </w:pPr>
    </w:p>
    <w:p xmlns:wp14="http://schemas.microsoft.com/office/word/2010/wordml" w:rsidR="005252E3" w:rsidRDefault="005252E3" w14:paraId="61829076" wp14:textId="77777777">
      <w:pPr>
        <w:pStyle w:val="Paragrafoelenco"/>
        <w:rPr>
          <w:color w:val="000000"/>
          <w:lang w:val="en-GB"/>
        </w:rPr>
      </w:pPr>
    </w:p>
    <w:p xmlns:wp14="http://schemas.microsoft.com/office/word/2010/wordml" w:rsidR="005252E3" w:rsidRDefault="005252E3" w14:paraId="2BA226A1" wp14:textId="77777777">
      <w:pPr>
        <w:pStyle w:val="Level10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="005252E3" w:rsidRDefault="005252E3" w14:paraId="17AD93B2" wp14:textId="77777777">
      <w:pPr>
        <w:pStyle w:val="Level10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="005252E3" w:rsidRDefault="005252E3" w14:paraId="0DE4B5B7" wp14:textId="77777777">
      <w:pPr>
        <w:pStyle w:val="Level10"/>
        <w:numPr>
          <w:ilvl w:val="0"/>
          <w:numId w:val="0"/>
        </w:numPr>
        <w:ind w:left="1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="005252E3" w:rsidRDefault="005252E3" w14:paraId="66204FF1" wp14:textId="77777777">
      <w:pPr>
        <w:pStyle w:val="Level10"/>
        <w:numPr>
          <w:ilvl w:val="0"/>
          <w:numId w:val="0"/>
        </w:numPr>
        <w:ind w:left="17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="005252E3" w:rsidRDefault="005252E3" w14:paraId="2DBF0D7D" wp14:textId="77777777">
      <w:pPr>
        <w:pStyle w:val="desc"/>
        <w:ind w:left="454"/>
        <w:jc w:val="both"/>
        <w:rPr>
          <w:lang w:val="en-GB"/>
        </w:rPr>
      </w:pPr>
    </w:p>
    <w:p xmlns:wp14="http://schemas.microsoft.com/office/word/2010/wordml" w:rsidR="005252E3" w:rsidRDefault="005252E3" w14:paraId="6B62F1B3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02F2C34E" wp14:textId="77777777">
      <w:pPr>
        <w:pStyle w:val="Paragrafoelenco"/>
        <w:rPr>
          <w:lang w:val="en-US"/>
        </w:rPr>
      </w:pPr>
    </w:p>
    <w:p xmlns:wp14="http://schemas.microsoft.com/office/word/2010/wordml" w:rsidR="005252E3" w:rsidRDefault="005252E3" w14:paraId="680A4E5D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19219836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296FEF7D" wp14:textId="77777777">
      <w:pPr>
        <w:pStyle w:val="Paragrafoelenco"/>
        <w:rPr>
          <w:lang w:val="en-GB"/>
        </w:rPr>
      </w:pPr>
    </w:p>
    <w:p xmlns:wp14="http://schemas.microsoft.com/office/word/2010/wordml" w:rsidR="005252E3" w:rsidRDefault="005252E3" w14:paraId="7194DBDC" wp14:textId="77777777">
      <w:pPr>
        <w:spacing w:line="360" w:lineRule="auto"/>
        <w:ind w:left="454"/>
        <w:rPr>
          <w:lang w:val="en-GB"/>
        </w:rPr>
      </w:pPr>
    </w:p>
    <w:p xmlns:wp14="http://schemas.microsoft.com/office/word/2010/wordml" w:rsidR="005252E3" w:rsidRDefault="005252E3" w14:paraId="769D0D3C" wp14:textId="77777777">
      <w:pPr>
        <w:ind w:left="454"/>
        <w:rPr>
          <w:lang w:val="en-US"/>
        </w:rPr>
      </w:pPr>
    </w:p>
    <w:p xmlns:wp14="http://schemas.microsoft.com/office/word/2010/wordml" w:rsidR="005252E3" w:rsidRDefault="005252E3" w14:paraId="54CD245A" wp14:textId="77777777">
      <w:pPr>
        <w:autoSpaceDE w:val="0"/>
        <w:ind w:left="454"/>
        <w:jc w:val="both"/>
        <w:rPr>
          <w:lang w:val="en-US"/>
        </w:rPr>
      </w:pPr>
    </w:p>
    <w:p xmlns:wp14="http://schemas.microsoft.com/office/word/2010/wordml" w:rsidR="005252E3" w:rsidRDefault="005252E3" w14:paraId="1231BE67" wp14:textId="77777777">
      <w:pPr>
        <w:autoSpaceDE w:val="0"/>
        <w:ind w:left="454"/>
        <w:jc w:val="both"/>
        <w:rPr>
          <w:lang w:val="en-US"/>
        </w:rPr>
      </w:pPr>
    </w:p>
    <w:p xmlns:wp14="http://schemas.microsoft.com/office/word/2010/wordml" w:rsidR="005252E3" w:rsidRDefault="005252E3" w14:paraId="36FEB5B0" wp14:textId="77777777">
      <w:pPr>
        <w:pStyle w:val="title1"/>
        <w:shd w:val="clear" w:color="auto" w:fill="FFFFFF"/>
        <w:spacing w:line="432" w:lineRule="atLeast"/>
        <w:rPr>
          <w:color w:val="000000"/>
          <w:sz w:val="24"/>
          <w:szCs w:val="24"/>
          <w:lang w:val="en-GB"/>
        </w:rPr>
      </w:pPr>
    </w:p>
    <w:p xmlns:wp14="http://schemas.microsoft.com/office/word/2010/wordml" w:rsidR="005252E3" w:rsidRDefault="005252E3" w14:paraId="30D7AA69" wp14:textId="77777777">
      <w:pPr>
        <w:autoSpaceDE w:val="0"/>
        <w:ind w:left="1021"/>
        <w:jc w:val="both"/>
      </w:pPr>
    </w:p>
    <w:p xmlns:wp14="http://schemas.microsoft.com/office/word/2010/wordml" w:rsidR="005252E3" w:rsidRDefault="005252E3" w14:paraId="7196D064" wp14:textId="77777777">
      <w:pPr>
        <w:autoSpaceDE w:val="0"/>
        <w:ind w:left="170"/>
        <w:jc w:val="both"/>
        <w:rPr>
          <w:lang w:val="en-US"/>
        </w:rPr>
      </w:pPr>
    </w:p>
    <w:p xmlns:wp14="http://schemas.microsoft.com/office/word/2010/wordml" w:rsidR="005252E3" w:rsidRDefault="005252E3" w14:paraId="34FF1C98" wp14:textId="77777777"/>
    <w:p xmlns:wp14="http://schemas.microsoft.com/office/word/2010/wordml" w:rsidR="005252E3" w:rsidRDefault="005252E3" w14:paraId="6D072C0D" wp14:textId="77777777"/>
    <w:p xmlns:wp14="http://schemas.microsoft.com/office/word/2010/wordml" w:rsidR="005252E3" w:rsidRDefault="005252E3" w14:paraId="48A21919" wp14:textId="77777777"/>
    <w:p xmlns:wp14="http://schemas.microsoft.com/office/word/2010/wordml" w:rsidR="005252E3" w:rsidRDefault="005252E3" w14:paraId="6BD18F9B" wp14:textId="77777777"/>
    <w:p xmlns:wp14="http://schemas.microsoft.com/office/word/2010/wordml" w:rsidR="005252E3" w:rsidRDefault="005252E3" w14:paraId="54F9AE05" wp14:textId="77777777">
      <w:r>
        <w:t xml:space="preserve">   </w:t>
      </w:r>
    </w:p>
    <w:p xmlns:wp14="http://schemas.microsoft.com/office/word/2010/wordml" w:rsidR="00A16F5F" w:rsidRDefault="00A16F5F" w14:paraId="238601FE" wp14:textId="77777777"/>
    <w:sectPr w:rsidR="00A16F5F">
      <w:pgSz w:w="11906" w:h="16838" w:orient="portrait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askerville Old Face" w:hAnsi="Baskerville Old Face" w:cs="Times New Roman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64890881">
    <w:abstractNumId w:val="0"/>
  </w:num>
  <w:num w:numId="2" w16cid:durableId="267127798">
    <w:abstractNumId w:val="1"/>
  </w:num>
  <w:num w:numId="3" w16cid:durableId="46893604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DB"/>
    <w:rsid w:val="004E41DB"/>
    <w:rsid w:val="005252E3"/>
    <w:rsid w:val="006F1B63"/>
    <w:rsid w:val="00A16F5F"/>
    <w:rsid w:val="1ECE4761"/>
    <w:rsid w:val="3A8A6A1A"/>
    <w:rsid w:val="411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285BC2"/>
  <w15:chartTrackingRefBased/>
  <w15:docId w15:val="{CBA5A050-FE54-4200-8A48-471873A169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ascii="Baskerville Old Face" w:hAnsi="Baskerville Old Face" w:cs="Times New Roman"/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3z0" w:customStyle="1">
    <w:name w:val="WW8Num3z0"/>
    <w:rPr>
      <w:rFonts w:hint="default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/>
    </w:rPr>
  </w:style>
  <w:style w:type="character" w:styleId="WW8Num6z0" w:customStyle="1">
    <w:name w:val="WW8Num6z0"/>
    <w:rPr>
      <w:rFonts w:hint="default" w:ascii="Times New Roman" w:hAnsi="Times New Roman" w:cs="Times New Roman"/>
      <w:b w:val="0"/>
      <w:i w:val="0"/>
      <w:sz w:val="28"/>
      <w:lang w:val="it-IT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hint="default"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hint="default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St11z0" w:customStyle="1">
    <w:name w:val="WW8NumSt11z0"/>
    <w:rPr>
      <w:rFonts w:ascii="Baskerville Old Face" w:hAnsi="Baskerville Old Face" w:cs="Times New Roman"/>
      <w:sz w:val="24"/>
      <w:szCs w:val="24"/>
    </w:rPr>
  </w:style>
  <w:style w:type="character" w:styleId="Carpredefinitoparagrafo1" w:customStyle="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ti" w:customStyle="1">
    <w:name w:val="ti"/>
    <w:basedOn w:val="Carpredefinitoparagrafo1"/>
  </w:style>
  <w:style w:type="character" w:styleId="documenttype2" w:customStyle="1">
    <w:name w:val="documenttype2"/>
    <w:basedOn w:val="Carpredefinitoparagrafo1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level1" w:customStyle="1">
    <w:name w:val="level1"/>
    <w:basedOn w:val="Normale"/>
    <w:pPr>
      <w:autoSpaceDE w:val="0"/>
      <w:ind w:left="720" w:hanging="720"/>
    </w:pPr>
    <w:rPr>
      <w:rFonts w:ascii="Baskerville Old Face" w:hAnsi="Baskerville Old Face" w:cs="Baskerville Old Face"/>
      <w:sz w:val="20"/>
      <w:szCs w:val="20"/>
    </w:rPr>
  </w:style>
  <w:style w:type="paragraph" w:styleId="title1" w:customStyle="1">
    <w:name w:val="title1"/>
    <w:basedOn w:val="Normale"/>
    <w:rPr>
      <w:sz w:val="29"/>
      <w:szCs w:val="29"/>
    </w:rPr>
  </w:style>
  <w:style w:type="paragraph" w:styleId="Level10" w:customStyle="1">
    <w:name w:val="Level 1"/>
    <w:basedOn w:val="Normale"/>
    <w:pPr>
      <w:numPr>
        <w:numId w:val="2"/>
      </w:numPr>
      <w:autoSpaceDE w:val="0"/>
      <w:ind w:left="720" w:hanging="720"/>
    </w:pPr>
    <w:rPr>
      <w:rFonts w:ascii="Baskerville Old Face" w:hAnsi="Baskerville Old Face" w:eastAsia="Calibri" w:cs="Baskerville Old Face"/>
      <w:sz w:val="28"/>
      <w:szCs w:val="28"/>
    </w:rPr>
  </w:style>
  <w:style w:type="paragraph" w:styleId="desc" w:customStyle="1">
    <w:name w:val="desc"/>
    <w:basedOn w:val="Normale"/>
    <w:pPr>
      <w:spacing w:before="280" w:after="28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javascript:AL_get(this,%20'jour',%20'Clin%20Chim%20Acta.');" TargetMode="External" Id="rId13" /><Relationship Type="http://schemas.openxmlformats.org/officeDocument/2006/relationships/hyperlink" Target="http://www.ncbi.nlm.nih.gov/pubmed?term=" TargetMode="External" Id="rId18" /><Relationship Type="http://schemas.openxmlformats.org/officeDocument/2006/relationships/hyperlink" Target="http://www.ncbi.nlm.nih.gov/pubmed?term=" TargetMode="External" Id="rId26" /><Relationship Type="http://schemas.openxmlformats.org/officeDocument/2006/relationships/hyperlink" Target="https://www.scopus.com/authid/detail.uri?authorId=6701768613&amp;amp;eid=2-s2.0-84879316641" TargetMode="External" Id="rId39" /><Relationship Type="http://schemas.openxmlformats.org/officeDocument/2006/relationships/hyperlink" Target="http://www.ncbi.nlm.nih.gov/pubmed?term=" TargetMode="External" Id="rId21" /><Relationship Type="http://schemas.openxmlformats.org/officeDocument/2006/relationships/hyperlink" Target="https://www.scopus.com/authid/detail.uri?authorId=55772383300&amp;amp;eid=2-s2.0-84879316641" TargetMode="External" Id="rId34" /><Relationship Type="http://schemas.openxmlformats.org/officeDocument/2006/relationships/hyperlink" Target="https://www.scopus.com/authid/detail.uri?authorId=7005570713&amp;amp;eid=2-s2.0-84879316641" TargetMode="External" Id="rId42" /><Relationship Type="http://schemas.openxmlformats.org/officeDocument/2006/relationships/hyperlink" Target="http://www.degruyter.com/view/j/cclm-ahead-of-print/cclm-2014-0144/cclm-2014-0144.xml" TargetMode="External" Id="rId47" /><Relationship Type="http://schemas.openxmlformats.org/officeDocument/2006/relationships/hyperlink" Target="http://www.ncbi.nlm.nih.gov/pubmed/?term=Di%20Taranto%20MD%5BAuthor%5D&amp;cauthor=true&amp;cauthor_uid=27225395" TargetMode="External" Id="rId50" /><Relationship Type="http://schemas.openxmlformats.org/officeDocument/2006/relationships/hyperlink" Target="http://www.ncbi.nlm.nih.gov/pubmed/?term=Savastano%20S%5BAuthor%5D&amp;cauthor=true&amp;cauthor_uid=27225395" TargetMode="External" Id="rId55" /><Relationship Type="http://schemas.openxmlformats.org/officeDocument/2006/relationships/hyperlink" Target="http://www.ncbi.nlm.nih.gov/sites/?Db=pubmed&amp;Cmd=Search&amp;Term=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ncbi.nlm.nih.gov/sites/?Db=pubmed&amp;Cmd=Search&amp;Term=" TargetMode="External" Id="rId16" /><Relationship Type="http://schemas.openxmlformats.org/officeDocument/2006/relationships/hyperlink" Target="javascript:AL_get(this,%20'jour',%20'Atherosclerosis.');" TargetMode="External" Id="rId29" /><Relationship Type="http://schemas.openxmlformats.org/officeDocument/2006/relationships/hyperlink" Target="http://www.ncbi.nlm.nih.gov/sites/?Db=pubmed&amp;Cmd=Search&amp;Term=" TargetMode="External" Id="rId11" /><Relationship Type="http://schemas.openxmlformats.org/officeDocument/2006/relationships/hyperlink" Target="http://www.ncbi.nlm.nih.gov/pubmed?term=" TargetMode="External" Id="rId24" /><Relationship Type="http://schemas.openxmlformats.org/officeDocument/2006/relationships/hyperlink" Target="https://www.scopus.com/authid/detail.uri?authorId=7005889430&amp;amp;eid=2-s2.0-84879316641" TargetMode="External" Id="rId32" /><Relationship Type="http://schemas.openxmlformats.org/officeDocument/2006/relationships/hyperlink" Target="https://www.scopus.com/authid/detail.uri?authorId=7005943638&amp;amp;eid=2-s2.0-84879316641" TargetMode="External" Id="rId37" /><Relationship Type="http://schemas.openxmlformats.org/officeDocument/2006/relationships/hyperlink" Target="https://www.scopus.com/authid/detail.uri?authorId=56276904500&amp;amp;eid=2-s2.0-84879316641" TargetMode="External" Id="rId40" /><Relationship Type="http://schemas.openxmlformats.org/officeDocument/2006/relationships/hyperlink" Target="http://www.ncbi.nlm.nih.gov/pubmed?term=Panico%20S%5BAuthor%5D&amp;cauthor=true&amp;cauthor_uid=23994569" TargetMode="External" Id="rId45" /><Relationship Type="http://schemas.openxmlformats.org/officeDocument/2006/relationships/hyperlink" Target="http://www.ncbi.nlm.nih.gov/pubmed/?term=Gentile%20M%5BAuthor%5D&amp;cauthor=true&amp;cauthor_uid=27225395" TargetMode="External" Id="rId53" /><Relationship Type="http://schemas.openxmlformats.org/officeDocument/2006/relationships/hyperlink" Target="http://www.ncbi.nlm.nih.gov/pubmed/?term=Corso%20G%5BAuthor%5D&amp;cauthor=true&amp;cauthor_uid=27225395" TargetMode="External" Id="rId58" /><Relationship Type="http://schemas.openxmlformats.org/officeDocument/2006/relationships/hyperlink" Target="http://www.ncbi.nlm.nih.gov/sites/?Db=pubmed&amp;Cmd=Search&amp;Term=" TargetMode="External" Id="rId5" /><Relationship Type="http://schemas.openxmlformats.org/officeDocument/2006/relationships/theme" Target="theme/theme1.xml" Id="rId61" /><Relationship Type="http://schemas.openxmlformats.org/officeDocument/2006/relationships/hyperlink" Target="http://www.ncbi.nlm.nih.gov/pubmed?term=" TargetMode="External" Id="rId19" /><Relationship Type="http://schemas.openxmlformats.org/officeDocument/2006/relationships/hyperlink" Target="http://www.ncbi.nlm.nih.gov/sites/?Db=pubmed&amp;Cmd=Search&amp;Term=" TargetMode="External" Id="rId14" /><Relationship Type="http://schemas.openxmlformats.org/officeDocument/2006/relationships/hyperlink" Target="http://www.ncbi.nlm.nih.gov/pubmed?term=" TargetMode="External" Id="rId22" /><Relationship Type="http://schemas.openxmlformats.org/officeDocument/2006/relationships/hyperlink" Target="http://www.ncbi.nlm.nih.gov/pubmed?term=" TargetMode="External" Id="rId27" /><Relationship Type="http://schemas.openxmlformats.org/officeDocument/2006/relationships/hyperlink" Target="http://www.ncbi.nlm.nih.gov/pubmed/20517327" TargetMode="External" Id="rId30" /><Relationship Type="http://schemas.openxmlformats.org/officeDocument/2006/relationships/hyperlink" Target="https://www.scopus.com/authid/detail.uri?authorId=23472419200&amp;amp;eid=2-s2.0-84879316641" TargetMode="External" Id="rId35" /><Relationship Type="http://schemas.openxmlformats.org/officeDocument/2006/relationships/hyperlink" Target="https://www.scopus.com/source/sourceInfo.uri?sourceId=21100204111&amp;origin=resultslist" TargetMode="External" Id="rId43" /><Relationship Type="http://schemas.openxmlformats.org/officeDocument/2006/relationships/hyperlink" Target="mailto:fortunat@unina.it" TargetMode="External" Id="rId48" /><Relationship Type="http://schemas.openxmlformats.org/officeDocument/2006/relationships/hyperlink" Target="http://www.ncbi.nlm.nih.gov/pubmed/?term=Dello%20Russo%20A%5BAuthor%5D&amp;cauthor=true&amp;cauthor_uid=27225395" TargetMode="External" Id="rId56" /><Relationship Type="http://schemas.openxmlformats.org/officeDocument/2006/relationships/hyperlink" Target="http://www.ncbi.nlm.nih.gov/sites/?Db=pubmed&amp;Cmd=Search&amp;Term=" TargetMode="External" Id="rId8" /><Relationship Type="http://schemas.openxmlformats.org/officeDocument/2006/relationships/hyperlink" Target="http://www.ncbi.nlm.nih.gov/pubmed/?term=Gelzo%20M%5BAuthor%5D&amp;cauthor=true&amp;cauthor_uid=27225395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ncbi.nlm.nih.gov/sites/?Db=pubmed&amp;Cmd=Search&amp;Term=" TargetMode="External" Id="rId12" /><Relationship Type="http://schemas.openxmlformats.org/officeDocument/2006/relationships/hyperlink" Target="http://www.ncbi.nlm.nih.gov/pubmed/19436657?ordinalpos=1&amp;itool=EntrezSystem2.PEntrez.Pubmed.Pubmed_ResultsPanel.Pubmed_DefaultReportPanel.Pubmed_RVDocSum" TargetMode="External" Id="rId17" /><Relationship Type="http://schemas.openxmlformats.org/officeDocument/2006/relationships/hyperlink" Target="http://www.ncbi.nlm.nih.gov/pubmed?term=" TargetMode="External" Id="rId25" /><Relationship Type="http://schemas.openxmlformats.org/officeDocument/2006/relationships/hyperlink" Target="https://www.scopus.com/authid/detail.uri?authorId=16304024300&amp;amp;eid=2-s2.0-84879316641" TargetMode="External" Id="rId33" /><Relationship Type="http://schemas.openxmlformats.org/officeDocument/2006/relationships/hyperlink" Target="https://www.scopus.com/authid/detail.uri?authorId=7101638352&amp;amp;eid=2-s2.0-84879316641" TargetMode="External" Id="rId38" /><Relationship Type="http://schemas.openxmlformats.org/officeDocument/2006/relationships/hyperlink" Target="http://www.ncbi.nlm.nih.gov/pubmed?term=Mattiello%20A%5BAuthor%5D&amp;cauthor=true&amp;cauthor_uid=23994569" TargetMode="External" Id="rId46" /><Relationship Type="http://schemas.openxmlformats.org/officeDocument/2006/relationships/hyperlink" Target="http://www.ncbi.nlm.nih.gov/pubmed/27225395" TargetMode="External" Id="rId59" /><Relationship Type="http://schemas.openxmlformats.org/officeDocument/2006/relationships/hyperlink" Target="http://www.ncbi.nlm.nih.gov/pubmed?term=" TargetMode="External" Id="rId20" /><Relationship Type="http://schemas.openxmlformats.org/officeDocument/2006/relationships/hyperlink" Target="https://www.scopus.com/authid/detail.uri?authorId=7006211983&amp;amp;eid=2-s2.0-84879316641" TargetMode="External" Id="rId41" /><Relationship Type="http://schemas.openxmlformats.org/officeDocument/2006/relationships/hyperlink" Target="http://www.ncbi.nlm.nih.gov/pubmed/?term=Marotta%20G%5BAuthor%5D&amp;cauthor=true&amp;cauthor_uid=27225395" TargetMode="External" Id="rId54" /><Relationship Type="http://schemas.openxmlformats.org/officeDocument/2006/relationships/numbering" Target="numbering.xml" Id="rId1" /><Relationship Type="http://schemas.openxmlformats.org/officeDocument/2006/relationships/hyperlink" Target="http://www.ncbi.nlm.nih.gov/sites/?Db=pubmed&amp;Cmd=Search&amp;Term=" TargetMode="External" Id="rId6" /><Relationship Type="http://schemas.openxmlformats.org/officeDocument/2006/relationships/hyperlink" Target="http://www.ncbi.nlm.nih.gov/sites/?Db=pubmed&amp;Cmd=Search&amp;Term=" TargetMode="External" Id="rId15" /><Relationship Type="http://schemas.openxmlformats.org/officeDocument/2006/relationships/hyperlink" Target="http://www.ncbi.nlm.nih.gov/pubmed?term=" TargetMode="External" Id="rId23" /><Relationship Type="http://schemas.openxmlformats.org/officeDocument/2006/relationships/hyperlink" Target="http://www.ncbi.nlm.nih.gov/pubmed?term=" TargetMode="External" Id="rId28" /><Relationship Type="http://schemas.openxmlformats.org/officeDocument/2006/relationships/hyperlink" Target="https://www.scopus.com/authid/detail.uri?authorId=55682654513&amp;amp;eid=2-s2.0-84879316641" TargetMode="External" Id="rId36" /><Relationship Type="http://schemas.openxmlformats.org/officeDocument/2006/relationships/hyperlink" Target="http://www.ncbi.nlm.nih.gov/pubmed/25308402" TargetMode="External" Id="rId49" /><Relationship Type="http://schemas.openxmlformats.org/officeDocument/2006/relationships/hyperlink" Target="http://www.ncbi.nlm.nih.gov/pubmed/?term=Fortunato%20G%5BAuthor%5D&amp;cauthor=true&amp;cauthor_uid=27225395" TargetMode="External" Id="rId57" /><Relationship Type="http://schemas.openxmlformats.org/officeDocument/2006/relationships/hyperlink" Target="http://www.ncbi.nlm.nih.gov/sites/?Db=pubmed&amp;Cmd=Search&amp;Term=" TargetMode="External" Id="rId10" /><Relationship Type="http://schemas.openxmlformats.org/officeDocument/2006/relationships/hyperlink" Target="http://www.ncbi.nlm.nih.gov/pubmed/21865347" TargetMode="External" Id="rId31" /><Relationship Type="http://schemas.openxmlformats.org/officeDocument/2006/relationships/hyperlink" Target="http://www.ncbi.nlm.nih.gov/pubmed?term=Gentile%20M%5BAuthor%5D&amp;cauthor=true&amp;cauthor_uid=23994569" TargetMode="External" Id="rId44" /><Relationship Type="http://schemas.openxmlformats.org/officeDocument/2006/relationships/hyperlink" Target="http://www.ncbi.nlm.nih.gov/pubmed/?term=Giacobbe%20C%5BAuthor%5D&amp;cauthor=true&amp;cauthor_uid=27225395" TargetMode="External" Id="rId52" /><Relationship Type="http://schemas.openxmlformats.org/officeDocument/2006/relationships/fontTable" Target="fontTable.xml" Id="rId60" /><Relationship Type="http://schemas.openxmlformats.org/officeDocument/2006/relationships/webSettings" Target="webSettings.xml" Id="rId4" /><Relationship Type="http://schemas.openxmlformats.org/officeDocument/2006/relationships/hyperlink" Target="http://www.ncbi.nlm.nih.gov/sites/?Db=pubmed&amp;Cmd=Search&amp;Term=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 del Dott</dc:title>
  <dc:subject/>
  <dc:creator/>
  <keywords/>
  <lastModifiedBy>Archivio  Comunicazione</lastModifiedBy>
  <revision>5</revision>
  <lastPrinted>2017-02-23T21:51:00.0000000Z</lastPrinted>
  <dcterms:created xsi:type="dcterms:W3CDTF">2025-05-26T10:28:00.0000000Z</dcterms:created>
  <dcterms:modified xsi:type="dcterms:W3CDTF">2025-05-26T10:29:37.2565363Z</dcterms:modified>
</coreProperties>
</file>